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19" w:rsidRPr="002E2EFD" w:rsidRDefault="00E67219" w:rsidP="00E672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2E2EFD">
        <w:rPr>
          <w:rFonts w:ascii="Times New Roman" w:hAnsi="Times New Roman" w:cs="Times New Roman"/>
          <w:b/>
          <w:sz w:val="32"/>
        </w:rPr>
        <w:t>Информация для граждан, претендующих на замещение должности</w:t>
      </w:r>
      <w:r w:rsidR="009922BA" w:rsidRPr="002E2EFD">
        <w:rPr>
          <w:rFonts w:ascii="Times New Roman" w:hAnsi="Times New Roman" w:cs="Times New Roman"/>
          <w:b/>
          <w:sz w:val="32"/>
        </w:rPr>
        <w:t xml:space="preserve"> </w:t>
      </w:r>
      <w:r w:rsidR="009922BA" w:rsidRPr="002E2EFD">
        <w:rPr>
          <w:rFonts w:ascii="Times New Roman" w:hAnsi="Times New Roman" w:cs="Times New Roman"/>
          <w:b/>
          <w:sz w:val="32"/>
        </w:rPr>
        <w:br/>
      </w:r>
      <w:r w:rsidRPr="002E2EFD">
        <w:rPr>
          <w:rFonts w:ascii="Times New Roman" w:hAnsi="Times New Roman" w:cs="Times New Roman"/>
          <w:b/>
          <w:sz w:val="32"/>
        </w:rPr>
        <w:t xml:space="preserve">в </w:t>
      </w:r>
      <w:r w:rsidR="000F47E9">
        <w:rPr>
          <w:rFonts w:ascii="Times New Roman" w:hAnsi="Times New Roman" w:cs="Times New Roman"/>
          <w:b/>
          <w:sz w:val="32"/>
        </w:rPr>
        <w:t xml:space="preserve">Межрегиональном контрактном управлении </w:t>
      </w:r>
      <w:r w:rsidRPr="002E2EFD">
        <w:rPr>
          <w:rFonts w:ascii="Times New Roman" w:hAnsi="Times New Roman" w:cs="Times New Roman"/>
          <w:b/>
          <w:sz w:val="32"/>
        </w:rPr>
        <w:t>Федерально</w:t>
      </w:r>
      <w:r w:rsidR="000F47E9">
        <w:rPr>
          <w:rFonts w:ascii="Times New Roman" w:hAnsi="Times New Roman" w:cs="Times New Roman"/>
          <w:b/>
          <w:sz w:val="32"/>
        </w:rPr>
        <w:t>го</w:t>
      </w:r>
      <w:r w:rsidRPr="002E2EFD">
        <w:rPr>
          <w:rFonts w:ascii="Times New Roman" w:hAnsi="Times New Roman" w:cs="Times New Roman"/>
          <w:b/>
          <w:sz w:val="32"/>
        </w:rPr>
        <w:t xml:space="preserve"> казначейств</w:t>
      </w:r>
      <w:r w:rsidR="000F47E9">
        <w:rPr>
          <w:rFonts w:ascii="Times New Roman" w:hAnsi="Times New Roman" w:cs="Times New Roman"/>
          <w:b/>
          <w:sz w:val="32"/>
        </w:rPr>
        <w:t>а</w:t>
      </w:r>
      <w:r w:rsidRPr="002E2EFD">
        <w:rPr>
          <w:rFonts w:ascii="Times New Roman" w:hAnsi="Times New Roman" w:cs="Times New Roman"/>
          <w:b/>
          <w:sz w:val="32"/>
        </w:rPr>
        <w:t>,</w:t>
      </w:r>
      <w:r w:rsidR="009922BA" w:rsidRPr="002E2EFD">
        <w:rPr>
          <w:rFonts w:ascii="Times New Roman" w:hAnsi="Times New Roman" w:cs="Times New Roman"/>
          <w:b/>
          <w:sz w:val="32"/>
        </w:rPr>
        <w:t xml:space="preserve"> </w:t>
      </w:r>
      <w:r w:rsidRPr="002E2EFD">
        <w:rPr>
          <w:rFonts w:ascii="Times New Roman" w:hAnsi="Times New Roman" w:cs="Times New Roman"/>
          <w:b/>
          <w:sz w:val="32"/>
        </w:rPr>
        <w:t>по заполнению Справки о доходах, расходах, об имуществе и обязательствах имущественного характера</w:t>
      </w:r>
    </w:p>
    <w:p w:rsidR="00E67219" w:rsidRPr="009922BA" w:rsidRDefault="00E67219" w:rsidP="00E672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A4AAB" w:rsidRDefault="00E07F77" w:rsidP="005A4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Ссылка на </w:t>
      </w:r>
      <w:r w:rsidRPr="00E07F77">
        <w:rPr>
          <w:rFonts w:ascii="Times New Roman" w:hAnsi="Times New Roman" w:cs="Times New Roman"/>
          <w:sz w:val="24"/>
        </w:rPr>
        <w:t>специальн</w:t>
      </w:r>
      <w:r>
        <w:rPr>
          <w:rFonts w:ascii="Times New Roman" w:hAnsi="Times New Roman" w:cs="Times New Roman"/>
          <w:sz w:val="24"/>
        </w:rPr>
        <w:t>ое</w:t>
      </w:r>
      <w:r w:rsidRPr="00E07F77">
        <w:rPr>
          <w:rFonts w:ascii="Times New Roman" w:hAnsi="Times New Roman" w:cs="Times New Roman"/>
          <w:sz w:val="24"/>
        </w:rPr>
        <w:t xml:space="preserve"> программн</w:t>
      </w:r>
      <w:r>
        <w:rPr>
          <w:rFonts w:ascii="Times New Roman" w:hAnsi="Times New Roman" w:cs="Times New Roman"/>
          <w:sz w:val="24"/>
        </w:rPr>
        <w:t>ое</w:t>
      </w:r>
      <w:r w:rsidRPr="00E07F77">
        <w:rPr>
          <w:rFonts w:ascii="Times New Roman" w:hAnsi="Times New Roman" w:cs="Times New Roman"/>
          <w:sz w:val="24"/>
        </w:rPr>
        <w:t xml:space="preserve"> обеспечени</w:t>
      </w:r>
      <w:r>
        <w:rPr>
          <w:rFonts w:ascii="Times New Roman" w:hAnsi="Times New Roman" w:cs="Times New Roman"/>
          <w:sz w:val="24"/>
        </w:rPr>
        <w:t>е</w:t>
      </w:r>
      <w:r w:rsidRPr="00E07F77">
        <w:rPr>
          <w:rFonts w:ascii="Times New Roman" w:hAnsi="Times New Roman" w:cs="Times New Roman"/>
          <w:sz w:val="24"/>
        </w:rPr>
        <w:t xml:space="preserve"> «Справки БК»</w:t>
      </w:r>
      <w:r w:rsidR="00FE2292">
        <w:rPr>
          <w:rFonts w:ascii="Times New Roman" w:hAnsi="Times New Roman" w:cs="Times New Roman"/>
          <w:sz w:val="24"/>
        </w:rPr>
        <w:t xml:space="preserve"> для заполнения с</w:t>
      </w:r>
      <w:r w:rsidR="00FE2292" w:rsidRPr="00FE2292">
        <w:rPr>
          <w:rFonts w:ascii="Times New Roman" w:hAnsi="Times New Roman" w:cs="Times New Roman"/>
          <w:sz w:val="24"/>
        </w:rPr>
        <w:t xml:space="preserve">правки </w:t>
      </w:r>
      <w:r w:rsidR="00E806C5">
        <w:rPr>
          <w:rFonts w:ascii="Times New Roman" w:hAnsi="Times New Roman" w:cs="Times New Roman"/>
          <w:sz w:val="24"/>
        </w:rPr>
        <w:br/>
      </w:r>
      <w:r w:rsidR="00FE2292" w:rsidRPr="00FE2292">
        <w:rPr>
          <w:rFonts w:ascii="Times New Roman" w:hAnsi="Times New Roman" w:cs="Times New Roman"/>
          <w:sz w:val="24"/>
        </w:rPr>
        <w:t>о доходах, расходах, об имуществе и обязательствах имущественного характера</w:t>
      </w:r>
      <w:r w:rsidR="005A4AAB">
        <w:rPr>
          <w:rFonts w:ascii="Times New Roman" w:hAnsi="Times New Roman" w:cs="Times New Roman"/>
          <w:sz w:val="24"/>
        </w:rPr>
        <w:t xml:space="preserve"> </w:t>
      </w:r>
      <w:r w:rsidR="005A4AAB" w:rsidRPr="005A4AAB">
        <w:rPr>
          <w:rFonts w:ascii="Times New Roman" w:hAnsi="Times New Roman" w:cs="Times New Roman"/>
          <w:sz w:val="24"/>
          <w:szCs w:val="24"/>
        </w:rPr>
        <w:t xml:space="preserve">на официальном сайте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</w:t>
      </w:r>
      <w:hyperlink r:id="rId6" w:history="1">
        <w:r w:rsidR="00417CC1" w:rsidRPr="00942B7D">
          <w:rPr>
            <w:rStyle w:val="a7"/>
            <w:rFonts w:ascii="Times New Roman" w:hAnsi="Times New Roman" w:cs="Times New Roman"/>
            <w:sz w:val="24"/>
            <w:szCs w:val="24"/>
          </w:rPr>
          <w:t>https://gossluzhba.gov.ru/anticorruption/spravki_bk</w:t>
        </w:r>
      </w:hyperlink>
    </w:p>
    <w:p w:rsidR="00417CC1" w:rsidRPr="005A4AAB" w:rsidRDefault="00417CC1" w:rsidP="005A4A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07F77" w:rsidRDefault="00E07F77" w:rsidP="00E6721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01879" w:rsidRPr="00417CC1" w:rsidRDefault="00D3513A" w:rsidP="00D01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513A">
        <w:rPr>
          <w:rFonts w:ascii="Times New Roman" w:hAnsi="Times New Roman" w:cs="Times New Roman"/>
          <w:b/>
          <w:sz w:val="24"/>
        </w:rPr>
        <w:t>Методические рекомендации</w:t>
      </w:r>
      <w:r w:rsidRPr="00D3513A">
        <w:rPr>
          <w:rFonts w:ascii="Times New Roman" w:hAnsi="Times New Roman" w:cs="Times New Roman"/>
          <w:sz w:val="24"/>
        </w:rPr>
        <w:t xml:space="preserve"> и </w:t>
      </w:r>
      <w:r w:rsidRPr="00D3513A">
        <w:rPr>
          <w:rFonts w:ascii="Times New Roman" w:hAnsi="Times New Roman" w:cs="Times New Roman"/>
          <w:b/>
          <w:sz w:val="24"/>
        </w:rPr>
        <w:t>пример заполнения</w:t>
      </w:r>
      <w:r w:rsidRPr="00D3513A">
        <w:rPr>
          <w:rFonts w:ascii="Times New Roman" w:hAnsi="Times New Roman" w:cs="Times New Roman"/>
          <w:sz w:val="24"/>
        </w:rPr>
        <w:t xml:space="preserve"> формы справки размещены в подразделе «Методические материалы» раздела «Противодействие коррупции» </w:t>
      </w:r>
      <w:r w:rsidRPr="00F97587">
        <w:rPr>
          <w:rFonts w:ascii="Times New Roman" w:hAnsi="Times New Roman" w:cs="Times New Roman"/>
          <w:sz w:val="24"/>
        </w:rPr>
        <w:t>официального сайта</w:t>
      </w:r>
      <w:r w:rsidR="00E11C03" w:rsidRPr="00F97587">
        <w:rPr>
          <w:rFonts w:ascii="Times New Roman" w:hAnsi="Times New Roman" w:cs="Times New Roman"/>
          <w:sz w:val="24"/>
        </w:rPr>
        <w:t xml:space="preserve"> Межрегионального контрактного управления</w:t>
      </w:r>
      <w:r w:rsidRPr="00F97587">
        <w:rPr>
          <w:rFonts w:ascii="Times New Roman" w:hAnsi="Times New Roman" w:cs="Times New Roman"/>
          <w:sz w:val="24"/>
        </w:rPr>
        <w:t xml:space="preserve"> Федерального казначейства по ссылке: </w:t>
      </w:r>
      <w:hyperlink r:id="rId7" w:history="1"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mkufk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inaya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deyatelnost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protivodeystvie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korruptsii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metodicheskie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materialy</w:t>
        </w:r>
        <w:proofErr w:type="spellEnd"/>
        <w:r w:rsidR="00417CC1" w:rsidRPr="00417CC1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</w:hyperlink>
    </w:p>
    <w:p w:rsidR="00417CC1" w:rsidRDefault="00417CC1" w:rsidP="00D01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07F77" w:rsidRDefault="00E07F77" w:rsidP="00FE22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 w:rsidRPr="00E07F77">
        <w:rPr>
          <w:rFonts w:ascii="Times New Roman" w:hAnsi="Times New Roman" w:cs="Times New Roman"/>
          <w:b/>
          <w:sz w:val="24"/>
        </w:rPr>
        <w:t>Даты в справке о доходах, р</w:t>
      </w:r>
      <w:bookmarkStart w:id="0" w:name="_GoBack"/>
      <w:bookmarkEnd w:id="0"/>
      <w:r w:rsidRPr="00E07F77">
        <w:rPr>
          <w:rFonts w:ascii="Times New Roman" w:hAnsi="Times New Roman" w:cs="Times New Roman"/>
          <w:b/>
          <w:sz w:val="24"/>
        </w:rPr>
        <w:t>асходах</w:t>
      </w:r>
      <w:r w:rsidRPr="00E07F77">
        <w:rPr>
          <w:rFonts w:ascii="Times New Roman" w:hAnsi="Times New Roman" w:cs="Times New Roman"/>
          <w:sz w:val="24"/>
        </w:rPr>
        <w:t xml:space="preserve">, </w:t>
      </w:r>
      <w:r w:rsidR="00FE2292">
        <w:rPr>
          <w:rFonts w:ascii="Times New Roman" w:hAnsi="Times New Roman" w:cs="Times New Roman"/>
          <w:sz w:val="24"/>
        </w:rPr>
        <w:br/>
      </w:r>
      <w:r w:rsidRPr="00E07F77">
        <w:rPr>
          <w:rFonts w:ascii="Times New Roman" w:hAnsi="Times New Roman" w:cs="Times New Roman"/>
          <w:sz w:val="24"/>
        </w:rPr>
        <w:t>об имуществе и обязательствах имущественного характера</w:t>
      </w:r>
      <w:r w:rsidR="00FE2292">
        <w:rPr>
          <w:rFonts w:ascii="Times New Roman" w:hAnsi="Times New Roman" w:cs="Times New Roman"/>
          <w:sz w:val="24"/>
        </w:rPr>
        <w:t>, представляемых</w:t>
      </w:r>
      <w:r w:rsidR="00FE2292" w:rsidRPr="00FE2292">
        <w:t xml:space="preserve"> </w:t>
      </w:r>
      <w:r w:rsidR="00FE2292" w:rsidRPr="00FE2292">
        <w:rPr>
          <w:rFonts w:ascii="Times New Roman" w:hAnsi="Times New Roman" w:cs="Times New Roman"/>
          <w:sz w:val="24"/>
        </w:rPr>
        <w:t>граждан</w:t>
      </w:r>
      <w:r w:rsidR="00FE2292">
        <w:rPr>
          <w:rFonts w:ascii="Times New Roman" w:hAnsi="Times New Roman" w:cs="Times New Roman"/>
          <w:sz w:val="24"/>
        </w:rPr>
        <w:t>ами</w:t>
      </w:r>
      <w:r w:rsidR="00FE2292" w:rsidRPr="00FE2292">
        <w:rPr>
          <w:rFonts w:ascii="Times New Roman" w:hAnsi="Times New Roman" w:cs="Times New Roman"/>
          <w:sz w:val="24"/>
        </w:rPr>
        <w:t>, претендующи</w:t>
      </w:r>
      <w:r w:rsidR="00FE2292">
        <w:rPr>
          <w:rFonts w:ascii="Times New Roman" w:hAnsi="Times New Roman" w:cs="Times New Roman"/>
          <w:sz w:val="24"/>
        </w:rPr>
        <w:t>ми</w:t>
      </w:r>
      <w:r w:rsidR="00FE2292" w:rsidRPr="00FE2292">
        <w:rPr>
          <w:rFonts w:ascii="Times New Roman" w:hAnsi="Times New Roman" w:cs="Times New Roman"/>
          <w:sz w:val="24"/>
        </w:rPr>
        <w:t xml:space="preserve"> на замещение должности</w:t>
      </w:r>
      <w:r w:rsidR="00FE2292">
        <w:rPr>
          <w:rFonts w:ascii="Times New Roman" w:hAnsi="Times New Roman" w:cs="Times New Roman"/>
          <w:sz w:val="24"/>
        </w:rPr>
        <w:t xml:space="preserve"> </w:t>
      </w:r>
      <w:r w:rsidR="00FE2292" w:rsidRPr="00FE2292">
        <w:rPr>
          <w:rFonts w:ascii="Times New Roman" w:hAnsi="Times New Roman" w:cs="Times New Roman"/>
          <w:sz w:val="24"/>
        </w:rPr>
        <w:t>в Федеральном казначействе</w:t>
      </w:r>
    </w:p>
    <w:p w:rsidR="00FE2292" w:rsidRDefault="00FE2292" w:rsidP="00FE229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E07F77" w:rsidRPr="00E07F77" w:rsidTr="00E07F77">
        <w:tc>
          <w:tcPr>
            <w:tcW w:w="5494" w:type="dxa"/>
          </w:tcPr>
          <w:p w:rsidR="00E07F77" w:rsidRPr="00E07F77" w:rsidRDefault="00E07F77" w:rsidP="00E07F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7F77">
              <w:rPr>
                <w:rFonts w:ascii="Times New Roman" w:hAnsi="Times New Roman" w:cs="Times New Roman"/>
                <w:b/>
                <w:sz w:val="24"/>
              </w:rPr>
              <w:t>Раздел справки о доходах, расходах</w:t>
            </w:r>
          </w:p>
        </w:tc>
        <w:tc>
          <w:tcPr>
            <w:tcW w:w="5494" w:type="dxa"/>
          </w:tcPr>
          <w:p w:rsidR="00E07F77" w:rsidRPr="00E07F77" w:rsidRDefault="00D3513A" w:rsidP="00E07F7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Дата/период</w:t>
            </w:r>
          </w:p>
        </w:tc>
      </w:tr>
      <w:tr w:rsidR="00E07F77" w:rsidTr="00E07F77">
        <w:tc>
          <w:tcPr>
            <w:tcW w:w="5494" w:type="dxa"/>
          </w:tcPr>
          <w:p w:rsidR="00E07F77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Титульная часть (сведения о лице, чьи сведения представляются)</w:t>
            </w:r>
          </w:p>
        </w:tc>
        <w:tc>
          <w:tcPr>
            <w:tcW w:w="5494" w:type="dxa"/>
          </w:tcPr>
          <w:p w:rsidR="00E07F77" w:rsidRDefault="00E07F77" w:rsidP="00E07F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 дату подписания справки </w:t>
            </w:r>
            <w:r w:rsidRPr="00E07F77">
              <w:rPr>
                <w:rFonts w:ascii="Times New Roman" w:hAnsi="Times New Roman" w:cs="Times New Roman"/>
                <w:sz w:val="24"/>
              </w:rPr>
              <w:t>о доходах, расходах</w:t>
            </w:r>
          </w:p>
        </w:tc>
      </w:tr>
      <w:tr w:rsidR="00E07F77" w:rsidTr="00E07F77">
        <w:tc>
          <w:tcPr>
            <w:tcW w:w="5494" w:type="dxa"/>
          </w:tcPr>
          <w:p w:rsidR="00E07F77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Раздел 1 «Сведения о доходах» </w:t>
            </w:r>
          </w:p>
        </w:tc>
        <w:tc>
          <w:tcPr>
            <w:tcW w:w="5494" w:type="dxa"/>
          </w:tcPr>
          <w:p w:rsidR="00E07F77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922BA">
              <w:rPr>
                <w:rFonts w:ascii="Times New Roman" w:hAnsi="Times New Roman" w:cs="Times New Roman"/>
                <w:sz w:val="24"/>
              </w:rPr>
              <w:t xml:space="preserve">за календарный год, предшествующий году подачи </w:t>
            </w:r>
            <w:r w:rsidRPr="00E07F77">
              <w:rPr>
                <w:rFonts w:ascii="Times New Roman" w:hAnsi="Times New Roman" w:cs="Times New Roman"/>
                <w:sz w:val="24"/>
              </w:rPr>
              <w:t>справки о доходах, расходах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E07F77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07F77" w:rsidRDefault="00E07F77" w:rsidP="00E07F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Например: при представлении </w:t>
            </w:r>
            <w:r w:rsidRPr="00E07F77">
              <w:rPr>
                <w:rFonts w:ascii="Times New Roman" w:hAnsi="Times New Roman" w:cs="Times New Roman"/>
                <w:sz w:val="24"/>
              </w:rPr>
              <w:t>справки о доходах, расходах</w:t>
            </w:r>
            <w:r>
              <w:rPr>
                <w:rFonts w:ascii="Times New Roman" w:hAnsi="Times New Roman" w:cs="Times New Roman"/>
                <w:sz w:val="24"/>
              </w:rPr>
              <w:t xml:space="preserve"> в </w:t>
            </w:r>
            <w:r w:rsidR="000F47E9">
              <w:rPr>
                <w:rFonts w:ascii="Times New Roman" w:hAnsi="Times New Roman" w:cs="Times New Roman"/>
                <w:sz w:val="24"/>
              </w:rPr>
              <w:t>июле</w:t>
            </w:r>
            <w:r w:rsidR="0035049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="00E806C5">
              <w:rPr>
                <w:rFonts w:ascii="Times New Roman" w:hAnsi="Times New Roman" w:cs="Times New Roman"/>
                <w:sz w:val="24"/>
              </w:rPr>
              <w:t>2</w:t>
            </w:r>
            <w:r w:rsidR="000F47E9">
              <w:rPr>
                <w:rFonts w:ascii="Times New Roman" w:hAnsi="Times New Roman" w:cs="Times New Roman"/>
                <w:sz w:val="24"/>
              </w:rPr>
              <w:t>3</w:t>
            </w:r>
            <w:r w:rsidR="00E806C5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 xml:space="preserve">г. отчетный период </w:t>
            </w:r>
          </w:p>
          <w:p w:rsidR="00E07F77" w:rsidRDefault="00E07F77" w:rsidP="000F47E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922BA">
              <w:rPr>
                <w:rFonts w:ascii="Times New Roman" w:hAnsi="Times New Roman" w:cs="Times New Roman"/>
                <w:sz w:val="24"/>
              </w:rPr>
              <w:t>с «01 января 20</w:t>
            </w:r>
            <w:r w:rsidR="007D1C05">
              <w:rPr>
                <w:rFonts w:ascii="Times New Roman" w:hAnsi="Times New Roman" w:cs="Times New Roman"/>
                <w:sz w:val="24"/>
              </w:rPr>
              <w:t>2</w:t>
            </w:r>
            <w:r w:rsidR="000F47E9">
              <w:rPr>
                <w:rFonts w:ascii="Times New Roman" w:hAnsi="Times New Roman" w:cs="Times New Roman"/>
                <w:sz w:val="24"/>
              </w:rPr>
              <w:t>2</w:t>
            </w:r>
            <w:r w:rsidR="00E806C5">
              <w:rPr>
                <w:rFonts w:ascii="Times New Roman" w:hAnsi="Times New Roman" w:cs="Times New Roman"/>
                <w:sz w:val="24"/>
              </w:rPr>
              <w:t> </w:t>
            </w:r>
            <w:r w:rsidRPr="009922BA">
              <w:rPr>
                <w:rFonts w:ascii="Times New Roman" w:hAnsi="Times New Roman" w:cs="Times New Roman"/>
                <w:sz w:val="24"/>
              </w:rPr>
              <w:t>г. по 31 декабря 20</w:t>
            </w:r>
            <w:r w:rsidR="007D1C05">
              <w:rPr>
                <w:rFonts w:ascii="Times New Roman" w:hAnsi="Times New Roman" w:cs="Times New Roman"/>
                <w:sz w:val="24"/>
              </w:rPr>
              <w:t>2</w:t>
            </w:r>
            <w:r w:rsidR="000F47E9">
              <w:rPr>
                <w:rFonts w:ascii="Times New Roman" w:hAnsi="Times New Roman" w:cs="Times New Roman"/>
                <w:sz w:val="24"/>
              </w:rPr>
              <w:t>2</w:t>
            </w:r>
            <w:r w:rsidR="00E806C5">
              <w:rPr>
                <w:rFonts w:ascii="Times New Roman" w:hAnsi="Times New Roman" w:cs="Times New Roman"/>
                <w:sz w:val="24"/>
              </w:rPr>
              <w:t> </w:t>
            </w:r>
            <w:r w:rsidRPr="009922BA">
              <w:rPr>
                <w:rFonts w:ascii="Times New Roman" w:hAnsi="Times New Roman" w:cs="Times New Roman"/>
                <w:sz w:val="24"/>
              </w:rPr>
              <w:t>г.»</w:t>
            </w:r>
          </w:p>
        </w:tc>
      </w:tr>
      <w:tr w:rsidR="00E07F77" w:rsidTr="00E07F77">
        <w:tc>
          <w:tcPr>
            <w:tcW w:w="5494" w:type="dxa"/>
          </w:tcPr>
          <w:p w:rsidR="00E07F77" w:rsidRDefault="00E07F77" w:rsidP="00E07F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 2 «Сведения о расходах»</w:t>
            </w:r>
          </w:p>
        </w:tc>
        <w:tc>
          <w:tcPr>
            <w:tcW w:w="5494" w:type="dxa"/>
          </w:tcPr>
          <w:p w:rsidR="00E07F77" w:rsidRPr="009922BA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Претендентами не заполняется.</w:t>
            </w:r>
          </w:p>
        </w:tc>
      </w:tr>
      <w:tr w:rsidR="00E07F77" w:rsidTr="00E07F77">
        <w:tc>
          <w:tcPr>
            <w:tcW w:w="5494" w:type="dxa"/>
          </w:tcPr>
          <w:p w:rsidR="00E07F77" w:rsidRDefault="00E07F77" w:rsidP="00E07F7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Разделы 3-6 </w:t>
            </w:r>
            <w:r w:rsidRPr="00E07F77">
              <w:rPr>
                <w:rFonts w:ascii="Times New Roman" w:hAnsi="Times New Roman" w:cs="Times New Roman"/>
                <w:sz w:val="24"/>
              </w:rPr>
              <w:t>справки о доходах, расходах</w:t>
            </w:r>
          </w:p>
        </w:tc>
        <w:tc>
          <w:tcPr>
            <w:tcW w:w="5494" w:type="dxa"/>
          </w:tcPr>
          <w:p w:rsidR="009E79C9" w:rsidRPr="009E79C9" w:rsidRDefault="00E07F77" w:rsidP="009E79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9922BA">
              <w:rPr>
                <w:rFonts w:ascii="Times New Roman" w:hAnsi="Times New Roman" w:cs="Times New Roman"/>
                <w:sz w:val="24"/>
              </w:rPr>
              <w:t xml:space="preserve">по состоянию на первое число месяца, предшествующего месяцу </w:t>
            </w:r>
            <w:r w:rsidR="009E79C9">
              <w:rPr>
                <w:rFonts w:ascii="Times New Roman" w:hAnsi="Times New Roman" w:cs="Times New Roman"/>
                <w:sz w:val="24"/>
              </w:rPr>
              <w:t xml:space="preserve">подачи </w:t>
            </w:r>
            <w:r w:rsidR="009E79C9" w:rsidRPr="009E79C9">
              <w:rPr>
                <w:rFonts w:ascii="Times New Roman" w:hAnsi="Times New Roman" w:cs="Times New Roman"/>
                <w:sz w:val="24"/>
              </w:rPr>
              <w:t>документов для замещения должности государственной службы</w:t>
            </w:r>
            <w:r w:rsidR="009E79C9">
              <w:rPr>
                <w:rFonts w:ascii="Times New Roman" w:hAnsi="Times New Roman" w:cs="Times New Roman"/>
                <w:sz w:val="24"/>
              </w:rPr>
              <w:t>.</w:t>
            </w:r>
          </w:p>
          <w:p w:rsidR="00E07F77" w:rsidRDefault="00E07F77" w:rsidP="00D0187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E07F77" w:rsidRDefault="00E07F77" w:rsidP="000F47E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Например: при представлении </w:t>
            </w:r>
            <w:r w:rsidRPr="00E07F77">
              <w:rPr>
                <w:rFonts w:ascii="Times New Roman" w:hAnsi="Times New Roman" w:cs="Times New Roman"/>
                <w:sz w:val="24"/>
              </w:rPr>
              <w:t>справки о доходах, расходах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F47E9">
              <w:rPr>
                <w:rFonts w:ascii="Times New Roman" w:hAnsi="Times New Roman" w:cs="Times New Roman"/>
                <w:sz w:val="24"/>
              </w:rPr>
              <w:t xml:space="preserve">в июле 2023 г. </w:t>
            </w:r>
            <w:r w:rsidRPr="009922BA">
              <w:rPr>
                <w:rFonts w:ascii="Times New Roman" w:hAnsi="Times New Roman" w:cs="Times New Roman"/>
                <w:sz w:val="24"/>
              </w:rPr>
              <w:t>отчетная дата</w:t>
            </w:r>
            <w:r>
              <w:rPr>
                <w:rFonts w:ascii="Times New Roman" w:hAnsi="Times New Roman" w:cs="Times New Roman"/>
                <w:sz w:val="24"/>
              </w:rPr>
              <w:t xml:space="preserve"> указывается 01 </w:t>
            </w:r>
            <w:r w:rsidR="0035049A">
              <w:rPr>
                <w:rFonts w:ascii="Times New Roman" w:hAnsi="Times New Roman" w:cs="Times New Roman"/>
                <w:sz w:val="24"/>
              </w:rPr>
              <w:t>ию</w:t>
            </w:r>
            <w:r w:rsidR="000F47E9">
              <w:rPr>
                <w:rFonts w:ascii="Times New Roman" w:hAnsi="Times New Roman" w:cs="Times New Roman"/>
                <w:sz w:val="24"/>
              </w:rPr>
              <w:t>н</w:t>
            </w:r>
            <w:r w:rsidR="0035049A">
              <w:rPr>
                <w:rFonts w:ascii="Times New Roman" w:hAnsi="Times New Roman" w:cs="Times New Roman"/>
                <w:sz w:val="24"/>
              </w:rPr>
              <w:t>я</w:t>
            </w:r>
            <w:r>
              <w:rPr>
                <w:rFonts w:ascii="Times New Roman" w:hAnsi="Times New Roman" w:cs="Times New Roman"/>
                <w:sz w:val="24"/>
              </w:rPr>
              <w:t xml:space="preserve"> 20</w:t>
            </w:r>
            <w:r w:rsidR="00E806C5">
              <w:rPr>
                <w:rFonts w:ascii="Times New Roman" w:hAnsi="Times New Roman" w:cs="Times New Roman"/>
                <w:sz w:val="24"/>
              </w:rPr>
              <w:t>2</w:t>
            </w:r>
            <w:r w:rsidR="000F47E9">
              <w:rPr>
                <w:rFonts w:ascii="Times New Roman" w:hAnsi="Times New Roman" w:cs="Times New Roman"/>
                <w:sz w:val="24"/>
              </w:rPr>
              <w:t>3</w:t>
            </w:r>
            <w:r w:rsidR="00E806C5">
              <w:rPr>
                <w:rFonts w:ascii="Times New Roman" w:hAnsi="Times New Roman" w:cs="Times New Roman"/>
                <w:sz w:val="24"/>
              </w:rPr>
              <w:t> </w:t>
            </w:r>
            <w:r>
              <w:rPr>
                <w:rFonts w:ascii="Times New Roman" w:hAnsi="Times New Roman" w:cs="Times New Roman"/>
                <w:sz w:val="24"/>
              </w:rPr>
              <w:t>г.</w:t>
            </w:r>
          </w:p>
        </w:tc>
      </w:tr>
    </w:tbl>
    <w:p w:rsidR="00D94A03" w:rsidRPr="00D94A03" w:rsidRDefault="00D94A03" w:rsidP="00D94A03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94A0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 титульной части справки о доходах</w:t>
      </w:r>
      <w:r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качестве наименования кадрового подразделения федерального государственного органа, в которое представляются справки о доходах, необходимо </w:t>
      </w:r>
      <w:r w:rsidRPr="00D94A0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указывать Отдел </w:t>
      </w:r>
      <w:r w:rsidR="000F47E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государственной гражданской службы и кадров Межрегионального контрактного управления Федерального казначейства</w:t>
      </w:r>
      <w:r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D94A03" w:rsidRPr="00D94A03" w:rsidRDefault="00D94A03" w:rsidP="00D94A0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>На каждую должность, на замещение которой претендует гражданин, представляется отдельная справка о доходах.</w:t>
      </w:r>
    </w:p>
    <w:p w:rsidR="00D94A03" w:rsidRPr="00D94A03" w:rsidRDefault="000F47E9" w:rsidP="000F47E9">
      <w:pPr>
        <w:autoSpaceDE w:val="0"/>
        <w:autoSpaceDN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47E9">
        <w:rPr>
          <w:rFonts w:ascii="Times New Roman" w:eastAsia="Times New Roman" w:hAnsi="Times New Roman" w:cs="Times New Roman"/>
          <w:sz w:val="24"/>
          <w:szCs w:val="20"/>
          <w:lang w:eastAsia="ru-RU"/>
        </w:rPr>
        <w:t>Отдел государственной гражданской службы и кадров Межрегионального контрактного управления Федерального казначейства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находится по адресу: г. 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Колокольников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переулок</w:t>
      </w:r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>д. 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21</w:t>
      </w:r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proofErr w:type="spellStart"/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>каб</w:t>
      </w:r>
      <w:proofErr w:type="spellEnd"/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r w:rsidR="00862761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05</w:t>
      </w:r>
      <w:r w:rsidR="00D94A03" w:rsidRPr="00D94A03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E07F77" w:rsidRDefault="00E07F77" w:rsidP="00D018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07F77" w:rsidRPr="000F47E9" w:rsidRDefault="00E07F77" w:rsidP="00E07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sectPr w:rsidR="00E07F77" w:rsidRPr="000F47E9" w:rsidSect="00CD6D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94C5B"/>
    <w:multiLevelType w:val="hybridMultilevel"/>
    <w:tmpl w:val="2098D56C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3BD"/>
    <w:rsid w:val="00005574"/>
    <w:rsid w:val="00011FB4"/>
    <w:rsid w:val="000C4F7D"/>
    <w:rsid w:val="000F47E9"/>
    <w:rsid w:val="002A2F7E"/>
    <w:rsid w:val="002E2EFD"/>
    <w:rsid w:val="0033517A"/>
    <w:rsid w:val="0035049A"/>
    <w:rsid w:val="00417CC1"/>
    <w:rsid w:val="00432AC7"/>
    <w:rsid w:val="00505D75"/>
    <w:rsid w:val="00572529"/>
    <w:rsid w:val="005A4AAB"/>
    <w:rsid w:val="005C59E8"/>
    <w:rsid w:val="006929A0"/>
    <w:rsid w:val="006F594E"/>
    <w:rsid w:val="007A2685"/>
    <w:rsid w:val="007B4FEC"/>
    <w:rsid w:val="007D1C05"/>
    <w:rsid w:val="00862761"/>
    <w:rsid w:val="009275BF"/>
    <w:rsid w:val="009922BA"/>
    <w:rsid w:val="009E79C9"/>
    <w:rsid w:val="00A31E64"/>
    <w:rsid w:val="00AA4D12"/>
    <w:rsid w:val="00B10B6E"/>
    <w:rsid w:val="00B35890"/>
    <w:rsid w:val="00BD54F1"/>
    <w:rsid w:val="00C51003"/>
    <w:rsid w:val="00CD6D49"/>
    <w:rsid w:val="00D01879"/>
    <w:rsid w:val="00D3513A"/>
    <w:rsid w:val="00D533BD"/>
    <w:rsid w:val="00D94A03"/>
    <w:rsid w:val="00DA428E"/>
    <w:rsid w:val="00E07F77"/>
    <w:rsid w:val="00E11C03"/>
    <w:rsid w:val="00E67219"/>
    <w:rsid w:val="00E806C5"/>
    <w:rsid w:val="00EB1D7A"/>
    <w:rsid w:val="00F97587"/>
    <w:rsid w:val="00F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22B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54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22B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5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kufk.roskazna.gov.ru/inaya-deyatelnost/protivodeystvie-korruptsii/metodicheskie-material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ssluzhba.gov.ru/anticorruption/spravki_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Солнцева Юлия Игоревна</cp:lastModifiedBy>
  <cp:revision>13</cp:revision>
  <cp:lastPrinted>2017-07-05T14:49:00Z</cp:lastPrinted>
  <dcterms:created xsi:type="dcterms:W3CDTF">2020-06-26T07:49:00Z</dcterms:created>
  <dcterms:modified xsi:type="dcterms:W3CDTF">2023-06-22T09:14:00Z</dcterms:modified>
</cp:coreProperties>
</file>