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B82E0" w14:textId="77777777" w:rsidR="00BD1D2D" w:rsidRDefault="00BD1D2D">
      <w:pPr>
        <w:pStyle w:val="ConsPlusNormal"/>
        <w:outlineLvl w:val="0"/>
      </w:pPr>
      <w:r>
        <w:t>Зарегистрировано в Минюсте России 5 декабря 2016 г. N 44572</w:t>
      </w:r>
    </w:p>
    <w:p w14:paraId="7EB87542" w14:textId="77777777" w:rsidR="00BD1D2D" w:rsidRDefault="00BD1D2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577536D" w14:textId="77777777" w:rsidR="00BD1D2D" w:rsidRDefault="00BD1D2D">
      <w:pPr>
        <w:pStyle w:val="ConsPlusNormal"/>
        <w:jc w:val="both"/>
      </w:pPr>
    </w:p>
    <w:p w14:paraId="4DC8262F" w14:textId="77777777" w:rsidR="00BD1D2D" w:rsidRDefault="00BD1D2D">
      <w:pPr>
        <w:pStyle w:val="ConsPlusTitle"/>
        <w:jc w:val="center"/>
      </w:pPr>
      <w:r>
        <w:t>МИНИСТЕРСТВО ФИНАНСОВ РОССИЙСКОЙ ФЕДЕРАЦИИ</w:t>
      </w:r>
    </w:p>
    <w:p w14:paraId="126DABA6" w14:textId="77777777" w:rsidR="00BD1D2D" w:rsidRDefault="00BD1D2D">
      <w:pPr>
        <w:pStyle w:val="ConsPlusTitle"/>
        <w:jc w:val="center"/>
      </w:pPr>
    </w:p>
    <w:p w14:paraId="145EB93A" w14:textId="77777777" w:rsidR="00BD1D2D" w:rsidRDefault="00BD1D2D">
      <w:pPr>
        <w:pStyle w:val="ConsPlusTitle"/>
        <w:jc w:val="center"/>
      </w:pPr>
      <w:r>
        <w:t>ФЕДЕРАЛЬНОЕ КАЗНАЧЕЙСТВО</w:t>
      </w:r>
    </w:p>
    <w:p w14:paraId="10F4A936" w14:textId="77777777" w:rsidR="00BD1D2D" w:rsidRDefault="00BD1D2D">
      <w:pPr>
        <w:pStyle w:val="ConsPlusTitle"/>
        <w:jc w:val="center"/>
      </w:pPr>
    </w:p>
    <w:p w14:paraId="150C2681" w14:textId="77777777" w:rsidR="00BD1D2D" w:rsidRDefault="00BD1D2D">
      <w:pPr>
        <w:pStyle w:val="ConsPlusTitle"/>
        <w:jc w:val="center"/>
      </w:pPr>
      <w:r>
        <w:t>ПРИКАЗ</w:t>
      </w:r>
    </w:p>
    <w:p w14:paraId="0E2DEAF3" w14:textId="77777777" w:rsidR="00BD1D2D" w:rsidRDefault="00BD1D2D">
      <w:pPr>
        <w:pStyle w:val="ConsPlusTitle"/>
        <w:jc w:val="center"/>
      </w:pPr>
      <w:r>
        <w:t>от 14 ноября 2016 г. N 25н</w:t>
      </w:r>
    </w:p>
    <w:p w14:paraId="129B15B7" w14:textId="77777777" w:rsidR="00BD1D2D" w:rsidRDefault="00BD1D2D">
      <w:pPr>
        <w:pStyle w:val="ConsPlusTitle"/>
        <w:jc w:val="center"/>
      </w:pPr>
    </w:p>
    <w:p w14:paraId="629CD21D" w14:textId="77777777" w:rsidR="00BD1D2D" w:rsidRDefault="00BD1D2D">
      <w:pPr>
        <w:pStyle w:val="ConsPlusTitle"/>
        <w:jc w:val="center"/>
      </w:pPr>
      <w:r>
        <w:t>ОБ УТВЕРЖДЕНИИ ПОЛОЖЕНИЯ</w:t>
      </w:r>
    </w:p>
    <w:p w14:paraId="35358B10" w14:textId="77777777" w:rsidR="00BD1D2D" w:rsidRDefault="00BD1D2D">
      <w:pPr>
        <w:pStyle w:val="ConsPlusTitle"/>
        <w:jc w:val="center"/>
      </w:pPr>
      <w:r>
        <w:t>О ПРОВЕРКЕ ДОСТОВЕРНОСТИ И ПОЛНОТЫ СВЕДЕНИЙ,</w:t>
      </w:r>
    </w:p>
    <w:p w14:paraId="6224A732" w14:textId="77777777" w:rsidR="00BD1D2D" w:rsidRDefault="00BD1D2D">
      <w:pPr>
        <w:pStyle w:val="ConsPlusTitle"/>
        <w:jc w:val="center"/>
      </w:pPr>
      <w:r>
        <w:t>ПРЕДСТАВЛЯЕМЫХ ГРАЖДАНАМИ, ПРЕТЕНДУЮЩИМИ НА ЗАМЕЩЕНИЕ</w:t>
      </w:r>
    </w:p>
    <w:p w14:paraId="332F26D2" w14:textId="77777777" w:rsidR="00BD1D2D" w:rsidRDefault="00BD1D2D">
      <w:pPr>
        <w:pStyle w:val="ConsPlusTitle"/>
        <w:jc w:val="center"/>
      </w:pPr>
      <w:r>
        <w:t>ОТДЕЛЬНЫХ ДОЛЖНОСТЕЙ, И РАБОТНИКАМИ, ЗАМЕЩАЮЩИМИ ОТДЕЛЬНЫЕ</w:t>
      </w:r>
    </w:p>
    <w:p w14:paraId="32F11138" w14:textId="77777777" w:rsidR="00BD1D2D" w:rsidRDefault="00BD1D2D">
      <w:pPr>
        <w:pStyle w:val="ConsPlusTitle"/>
        <w:jc w:val="center"/>
      </w:pPr>
      <w:r>
        <w:t>ДОЛЖНОСТИ НА ОСНОВАНИИ ТРУДОВОГО ДОГОВОРА В ФЕДЕРАЛЬНОМ</w:t>
      </w:r>
    </w:p>
    <w:p w14:paraId="652E5D65" w14:textId="77777777" w:rsidR="00BD1D2D" w:rsidRDefault="00BD1D2D">
      <w:pPr>
        <w:pStyle w:val="ConsPlusTitle"/>
        <w:jc w:val="center"/>
      </w:pPr>
      <w:r>
        <w:t>КАЗЕННОМ УЧРЕЖДЕНИИ "ЦЕНТР ПО ОБЕСПЕЧЕНИЮ ДЕЯТЕЛЬНОСТИ</w:t>
      </w:r>
    </w:p>
    <w:p w14:paraId="3EC1D38B" w14:textId="77777777" w:rsidR="00BD1D2D" w:rsidRDefault="00BD1D2D">
      <w:pPr>
        <w:pStyle w:val="ConsPlusTitle"/>
        <w:jc w:val="center"/>
      </w:pPr>
      <w:r>
        <w:t>КАЗНАЧЕЙСТВА РОССИИ", А ТАКЖЕ СОБЛЮДЕНИЯ РАБОТНИКАМИ</w:t>
      </w:r>
    </w:p>
    <w:p w14:paraId="2CDD4BE5" w14:textId="77777777" w:rsidR="00BD1D2D" w:rsidRDefault="00BD1D2D">
      <w:pPr>
        <w:pStyle w:val="ConsPlusTitle"/>
        <w:jc w:val="center"/>
      </w:pPr>
      <w:r>
        <w:t>ТРЕБОВАНИЙ К СЛУЖЕБНОМУ ПОВЕДЕНИЮ</w:t>
      </w:r>
    </w:p>
    <w:p w14:paraId="40B56636" w14:textId="77777777" w:rsidR="00BD1D2D" w:rsidRDefault="00BD1D2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D1D2D" w14:paraId="7C6AE4FB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ED2D" w14:textId="77777777" w:rsidR="00BD1D2D" w:rsidRDefault="00BD1D2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D9CBB" w14:textId="77777777" w:rsidR="00BD1D2D" w:rsidRDefault="00BD1D2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0F2936A" w14:textId="77777777" w:rsidR="00BD1D2D" w:rsidRDefault="00BD1D2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50E2F6A" w14:textId="77777777" w:rsidR="00BD1D2D" w:rsidRDefault="00BD1D2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06.08.2018 </w:t>
            </w:r>
            <w:hyperlink r:id="rId4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</w:p>
          <w:p w14:paraId="2C3DAA2F" w14:textId="77777777" w:rsidR="00BD1D2D" w:rsidRDefault="00BD1D2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27.11.2023 </w:t>
            </w:r>
            <w:hyperlink r:id="rId5">
              <w:r>
                <w:rPr>
                  <w:color w:val="0000FF"/>
                </w:rPr>
                <w:t>N 25н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9B26" w14:textId="77777777" w:rsidR="00BD1D2D" w:rsidRDefault="00BD1D2D">
            <w:pPr>
              <w:pStyle w:val="ConsPlusNormal"/>
            </w:pPr>
          </w:p>
        </w:tc>
      </w:tr>
    </w:tbl>
    <w:p w14:paraId="2BDF6BC5" w14:textId="77777777" w:rsidR="00BD1D2D" w:rsidRDefault="00BD1D2D">
      <w:pPr>
        <w:pStyle w:val="ConsPlusNormal"/>
        <w:jc w:val="both"/>
      </w:pPr>
    </w:p>
    <w:p w14:paraId="35361E56" w14:textId="77777777" w:rsidR="00BD1D2D" w:rsidRDefault="00BD1D2D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подпунктом "в" пункта 22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1670) приказываю:</w:t>
      </w:r>
    </w:p>
    <w:p w14:paraId="7836A4CD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4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отдельных должностей, и работниками, замещающими отдельные должности на основании трудового договора в федеральном казенном учреждении "Центр по обеспечению деятельности Казначейства России", а также соблюдения работниками требований к служебному поведению.</w:t>
      </w:r>
    </w:p>
    <w:p w14:paraId="635D4B53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Федерального казначейства от 20 декабря 2013 г. N 29н "Об утверждении Положения о проверке достоверности и полноты сведений, предоставляемых гражданами, претендующими на замещение отдельных должностей, и работниками, занимающими отдельные должности на основании трудового договора в организациях, создаваемых для выполнения задач, поставленных перед Федеральным казначейством" (зарегистрирован в Министерстве юстиции Российской Федерации 10 февраля 2014 г., регистрационный номер 31260; Российская газета, 2014, 26 февраля).</w:t>
      </w:r>
    </w:p>
    <w:p w14:paraId="0D1F9CED" w14:textId="77777777" w:rsidR="00BD1D2D" w:rsidRDefault="00BD1D2D">
      <w:pPr>
        <w:pStyle w:val="ConsPlusNormal"/>
        <w:jc w:val="both"/>
      </w:pPr>
    </w:p>
    <w:p w14:paraId="10D3E78C" w14:textId="77777777" w:rsidR="00BD1D2D" w:rsidRDefault="00BD1D2D">
      <w:pPr>
        <w:pStyle w:val="ConsPlusNormal"/>
        <w:jc w:val="right"/>
      </w:pPr>
      <w:r>
        <w:t>Руководитель</w:t>
      </w:r>
    </w:p>
    <w:p w14:paraId="2C66A939" w14:textId="77777777" w:rsidR="00BD1D2D" w:rsidRDefault="00BD1D2D">
      <w:pPr>
        <w:pStyle w:val="ConsPlusNormal"/>
        <w:jc w:val="right"/>
      </w:pPr>
      <w:r>
        <w:t>Р.Е.АРТЮХИН</w:t>
      </w:r>
    </w:p>
    <w:p w14:paraId="7976AE7E" w14:textId="77777777" w:rsidR="00BD1D2D" w:rsidRDefault="00BD1D2D">
      <w:pPr>
        <w:pStyle w:val="ConsPlusNormal"/>
        <w:jc w:val="both"/>
      </w:pPr>
    </w:p>
    <w:p w14:paraId="59112037" w14:textId="77777777" w:rsidR="00BD1D2D" w:rsidRDefault="00BD1D2D">
      <w:pPr>
        <w:pStyle w:val="ConsPlusNormal"/>
        <w:jc w:val="right"/>
      </w:pPr>
      <w:r>
        <w:t>Согласовано</w:t>
      </w:r>
    </w:p>
    <w:p w14:paraId="010DD558" w14:textId="77777777" w:rsidR="00BD1D2D" w:rsidRDefault="00BD1D2D">
      <w:pPr>
        <w:pStyle w:val="ConsPlusNormal"/>
        <w:jc w:val="right"/>
      </w:pPr>
      <w:r>
        <w:t>Министр финансов</w:t>
      </w:r>
    </w:p>
    <w:p w14:paraId="0ABE5203" w14:textId="77777777" w:rsidR="00BD1D2D" w:rsidRDefault="00BD1D2D">
      <w:pPr>
        <w:pStyle w:val="ConsPlusNormal"/>
        <w:jc w:val="right"/>
      </w:pPr>
      <w:r>
        <w:t>Российской Федерации</w:t>
      </w:r>
    </w:p>
    <w:p w14:paraId="425CE3AE" w14:textId="77777777" w:rsidR="00BD1D2D" w:rsidRDefault="00BD1D2D">
      <w:pPr>
        <w:pStyle w:val="ConsPlusNormal"/>
        <w:jc w:val="right"/>
      </w:pPr>
      <w:r>
        <w:t>А.Г.СИЛУАНОВ</w:t>
      </w:r>
    </w:p>
    <w:p w14:paraId="00975E19" w14:textId="77777777" w:rsidR="00BD1D2D" w:rsidRDefault="00BD1D2D">
      <w:pPr>
        <w:pStyle w:val="ConsPlusNormal"/>
        <w:jc w:val="right"/>
      </w:pPr>
      <w:r>
        <w:t>07.11.2016</w:t>
      </w:r>
    </w:p>
    <w:p w14:paraId="4A0192A3" w14:textId="77777777" w:rsidR="00BD1D2D" w:rsidRDefault="00BD1D2D">
      <w:pPr>
        <w:pStyle w:val="ConsPlusNormal"/>
        <w:jc w:val="both"/>
      </w:pPr>
    </w:p>
    <w:p w14:paraId="396361D7" w14:textId="77777777" w:rsidR="00BD1D2D" w:rsidRDefault="00BD1D2D">
      <w:pPr>
        <w:pStyle w:val="ConsPlusNormal"/>
        <w:jc w:val="both"/>
      </w:pPr>
    </w:p>
    <w:p w14:paraId="34AD4641" w14:textId="77777777" w:rsidR="00BD1D2D" w:rsidRDefault="00BD1D2D">
      <w:pPr>
        <w:pStyle w:val="ConsPlusNormal"/>
        <w:jc w:val="both"/>
      </w:pPr>
    </w:p>
    <w:p w14:paraId="766CFA96" w14:textId="77777777" w:rsidR="00BD1D2D" w:rsidRDefault="00BD1D2D">
      <w:pPr>
        <w:pStyle w:val="ConsPlusNormal"/>
        <w:jc w:val="both"/>
      </w:pPr>
    </w:p>
    <w:p w14:paraId="4DD63790" w14:textId="77777777" w:rsidR="00BD1D2D" w:rsidRDefault="00BD1D2D">
      <w:pPr>
        <w:pStyle w:val="ConsPlusNormal"/>
        <w:jc w:val="both"/>
      </w:pPr>
    </w:p>
    <w:p w14:paraId="2E1E7EE2" w14:textId="77777777" w:rsidR="00BD1D2D" w:rsidRDefault="00BD1D2D">
      <w:pPr>
        <w:pStyle w:val="ConsPlusNormal"/>
        <w:jc w:val="right"/>
        <w:outlineLvl w:val="0"/>
      </w:pPr>
      <w:r>
        <w:t>Утверждено</w:t>
      </w:r>
    </w:p>
    <w:p w14:paraId="62F66955" w14:textId="77777777" w:rsidR="00BD1D2D" w:rsidRDefault="00BD1D2D">
      <w:pPr>
        <w:pStyle w:val="ConsPlusNormal"/>
        <w:jc w:val="right"/>
      </w:pPr>
      <w:r>
        <w:t>приказом Федерального казначейства</w:t>
      </w:r>
    </w:p>
    <w:p w14:paraId="2233DBCA" w14:textId="77777777" w:rsidR="00BD1D2D" w:rsidRDefault="00BD1D2D">
      <w:pPr>
        <w:pStyle w:val="ConsPlusNormal"/>
        <w:jc w:val="right"/>
      </w:pPr>
      <w:r>
        <w:t>от 14 ноября 2016 г. N 25н</w:t>
      </w:r>
    </w:p>
    <w:p w14:paraId="3A839C2A" w14:textId="77777777" w:rsidR="00BD1D2D" w:rsidRDefault="00BD1D2D">
      <w:pPr>
        <w:pStyle w:val="ConsPlusNormal"/>
        <w:jc w:val="both"/>
      </w:pPr>
    </w:p>
    <w:p w14:paraId="660AD18B" w14:textId="77777777" w:rsidR="00BD1D2D" w:rsidRDefault="00BD1D2D">
      <w:pPr>
        <w:pStyle w:val="ConsPlusTitle"/>
        <w:jc w:val="center"/>
      </w:pPr>
      <w:bookmarkStart w:id="0" w:name="P44"/>
      <w:bookmarkEnd w:id="0"/>
      <w:r>
        <w:t>ПОЛОЖЕНИЕ</w:t>
      </w:r>
    </w:p>
    <w:p w14:paraId="4815BCFA" w14:textId="77777777" w:rsidR="00BD1D2D" w:rsidRDefault="00BD1D2D">
      <w:pPr>
        <w:pStyle w:val="ConsPlusTitle"/>
        <w:jc w:val="center"/>
      </w:pPr>
      <w:r>
        <w:t>О ПРОВЕРКЕ ДОСТОВЕРНОСТИ И ПОЛНОТЫ СВЕДЕНИЙ,</w:t>
      </w:r>
    </w:p>
    <w:p w14:paraId="04FFA9DA" w14:textId="77777777" w:rsidR="00BD1D2D" w:rsidRDefault="00BD1D2D">
      <w:pPr>
        <w:pStyle w:val="ConsPlusTitle"/>
        <w:jc w:val="center"/>
      </w:pPr>
      <w:r>
        <w:t>ПРЕДСТАВЛЯЕМЫХ ГРАЖДАНАМИ, ПРЕТЕНДУЮЩИМИ НА ЗАМЕЩЕНИЕ</w:t>
      </w:r>
    </w:p>
    <w:p w14:paraId="5F23BA4E" w14:textId="77777777" w:rsidR="00BD1D2D" w:rsidRDefault="00BD1D2D">
      <w:pPr>
        <w:pStyle w:val="ConsPlusTitle"/>
        <w:jc w:val="center"/>
      </w:pPr>
      <w:r>
        <w:t>ОТДЕЛЬНЫХ ДОЛЖНОСТЕЙ, И РАБОТНИКАМИ, ЗАМЕЩАЮЩИМИ ОТДЕЛЬНЫЕ</w:t>
      </w:r>
    </w:p>
    <w:p w14:paraId="78AF1F52" w14:textId="77777777" w:rsidR="00BD1D2D" w:rsidRDefault="00BD1D2D">
      <w:pPr>
        <w:pStyle w:val="ConsPlusTitle"/>
        <w:jc w:val="center"/>
      </w:pPr>
      <w:r>
        <w:t>ДОЛЖНОСТИ НА ОСНОВАНИИ ТРУДОВОГО ДОГОВОРА В ФЕДЕРАЛЬНОМ</w:t>
      </w:r>
    </w:p>
    <w:p w14:paraId="71517696" w14:textId="77777777" w:rsidR="00BD1D2D" w:rsidRDefault="00BD1D2D">
      <w:pPr>
        <w:pStyle w:val="ConsPlusTitle"/>
        <w:jc w:val="center"/>
      </w:pPr>
      <w:r>
        <w:t>КАЗЕННОМ УЧРЕЖДЕНИИ "ЦЕНТР ПО ОБЕСПЕЧЕНИЮ ДЕЯТЕЛЬНОСТИ</w:t>
      </w:r>
    </w:p>
    <w:p w14:paraId="5D3F449D" w14:textId="77777777" w:rsidR="00BD1D2D" w:rsidRDefault="00BD1D2D">
      <w:pPr>
        <w:pStyle w:val="ConsPlusTitle"/>
        <w:jc w:val="center"/>
      </w:pPr>
      <w:r>
        <w:t>КАЗНАЧЕЙСТВА РОССИИ", А ТАКЖЕ СОБЛЮДЕНИЯ РАБОТНИКАМИ</w:t>
      </w:r>
    </w:p>
    <w:p w14:paraId="5F381912" w14:textId="77777777" w:rsidR="00BD1D2D" w:rsidRDefault="00BD1D2D">
      <w:pPr>
        <w:pStyle w:val="ConsPlusTitle"/>
        <w:jc w:val="center"/>
      </w:pPr>
      <w:r>
        <w:t>ТРЕБОВАНИЙ К СЛУЖЕБНОМУ ПОВЕДЕНИЮ</w:t>
      </w:r>
    </w:p>
    <w:p w14:paraId="06269FCF" w14:textId="77777777" w:rsidR="00BD1D2D" w:rsidRDefault="00BD1D2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D1D2D" w14:paraId="49B1E412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D7AA1" w14:textId="77777777" w:rsidR="00BD1D2D" w:rsidRDefault="00BD1D2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62F54" w14:textId="77777777" w:rsidR="00BD1D2D" w:rsidRDefault="00BD1D2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CB2963C" w14:textId="77777777" w:rsidR="00BD1D2D" w:rsidRDefault="00BD1D2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A3A6B38" w14:textId="77777777" w:rsidR="00BD1D2D" w:rsidRDefault="00BD1D2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06.08.2018 </w:t>
            </w:r>
            <w:hyperlink r:id="rId8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</w:p>
          <w:p w14:paraId="4E2FFAB7" w14:textId="77777777" w:rsidR="00BD1D2D" w:rsidRDefault="00BD1D2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27.11.2023 </w:t>
            </w:r>
            <w:hyperlink r:id="rId9">
              <w:r>
                <w:rPr>
                  <w:color w:val="0000FF"/>
                </w:rPr>
                <w:t>N 25н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2213D" w14:textId="77777777" w:rsidR="00BD1D2D" w:rsidRDefault="00BD1D2D">
            <w:pPr>
              <w:pStyle w:val="ConsPlusNormal"/>
            </w:pPr>
          </w:p>
        </w:tc>
      </w:tr>
    </w:tbl>
    <w:p w14:paraId="4887683F" w14:textId="77777777" w:rsidR="00BD1D2D" w:rsidRDefault="00BD1D2D">
      <w:pPr>
        <w:pStyle w:val="ConsPlusNormal"/>
        <w:jc w:val="both"/>
      </w:pPr>
    </w:p>
    <w:p w14:paraId="0DB70D56" w14:textId="77777777" w:rsidR="00BD1D2D" w:rsidRDefault="00BD1D2D">
      <w:pPr>
        <w:pStyle w:val="ConsPlusNormal"/>
        <w:ind w:firstLine="540"/>
        <w:jc w:val="both"/>
      </w:pPr>
      <w:bookmarkStart w:id="1" w:name="P56"/>
      <w:bookmarkEnd w:id="1"/>
      <w:r>
        <w:t>1. Настоящим Положением о проверке достоверности и полноты сведений, представляемых гражданами, претендующими на замещение отдельных должностей, и работниками, замещающими отдельные должности на основании трудового договора в федеральном казенном учреждении "Центр по обеспечению деятельности Казначейства России", а также соблюдения работниками требований к служебному поведению (далее - Положение), определяется порядок осуществления проверки:</w:t>
      </w:r>
    </w:p>
    <w:p w14:paraId="4287448E" w14:textId="77777777" w:rsidR="00BD1D2D" w:rsidRDefault="00BD1D2D">
      <w:pPr>
        <w:pStyle w:val="ConsPlusNormal"/>
        <w:spacing w:before="220"/>
        <w:ind w:firstLine="540"/>
        <w:jc w:val="both"/>
      </w:pPr>
      <w:r>
        <w:t>а) достоверности и полноты сведений о доходах, расходах, об имуществе и обязательствах имущественного характера, представленных:</w:t>
      </w:r>
    </w:p>
    <w:p w14:paraId="5A5DCAC9" w14:textId="77777777" w:rsidR="00BD1D2D" w:rsidRDefault="00BD1D2D">
      <w:pPr>
        <w:pStyle w:val="ConsPlusNormal"/>
        <w:spacing w:before="220"/>
        <w:ind w:firstLine="540"/>
        <w:jc w:val="both"/>
      </w:pPr>
      <w:r>
        <w:t>гражданами, претендующими на замещение отдельных должностей в федеральном казенном учреждении "Центр по обеспечению деятельности Казначейства России" (далее - ФКУ "ЦОКР"), представляющими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граждане, сведения о доходах), на отчетную дату;</w:t>
      </w:r>
    </w:p>
    <w:p w14:paraId="5B395AA2" w14:textId="77777777" w:rsidR="00BD1D2D" w:rsidRDefault="00BD1D2D">
      <w:pPr>
        <w:pStyle w:val="ConsPlusNormal"/>
        <w:spacing w:before="220"/>
        <w:ind w:firstLine="540"/>
        <w:jc w:val="both"/>
      </w:pPr>
      <w:r>
        <w:t>работниками, замещающими отдельные должности на основании трудового договора в ФКУ "ЦОКР", представляющими сведения о своих доходах,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 (далее - работники, сведения о доходах и расходах), за отчетный период и за два года, предшествующие отчетному периоду;</w:t>
      </w:r>
    </w:p>
    <w:p w14:paraId="4256DBFB" w14:textId="77777777" w:rsidR="00BD1D2D" w:rsidRDefault="00BD1D2D">
      <w:pPr>
        <w:pStyle w:val="ConsPlusNormal"/>
        <w:spacing w:before="220"/>
        <w:ind w:firstLine="540"/>
        <w:jc w:val="both"/>
      </w:pPr>
      <w: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работу в ФКУ "ЦОКР"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14:paraId="194211F0" w14:textId="77777777" w:rsidR="00BD1D2D" w:rsidRDefault="00BD1D2D">
      <w:pPr>
        <w:pStyle w:val="ConsPlusNormal"/>
        <w:jc w:val="both"/>
      </w:pPr>
      <w:r>
        <w:t xml:space="preserve">(пп. "б" в ред. </w:t>
      </w:r>
      <w:hyperlink r:id="rId10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14:paraId="16B6F14B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в) соблюдения работниками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25 декабря 2008 г. N 273-</w:t>
      </w:r>
      <w:r>
        <w:lastRenderedPageBreak/>
        <w:t xml:space="preserve">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7542; 2015, N 41, ст. 5639; N 45, ст. 6204; N 48, ст. 6720; 2016, N 7, ст. 912) и другими федеральными законами, распространенных на работников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июля 2013 г. N 568 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 (Собрание законодательства Российской Федерации, 2013, N 28, ст. 3833; 2016, N 27, ст. 4494) (далее - требования к служебному поведению).</w:t>
      </w:r>
    </w:p>
    <w:p w14:paraId="03537A34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2. Проверка, предусмотренная пунктом 1 Положения (далее - проверка), осуществляется в отношении граждан, претендующих на замещение должностей, включенных в </w:t>
      </w:r>
      <w:hyperlink r:id="rId13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- Перечень должностей), и работников, должности которых предусмотрены </w:t>
      </w:r>
      <w:hyperlink r:id="rId14">
        <w:r>
          <w:rPr>
            <w:color w:val="0000FF"/>
          </w:rPr>
          <w:t>Перечнем</w:t>
        </w:r>
      </w:hyperlink>
      <w:r>
        <w:t xml:space="preserve"> должностей.</w:t>
      </w:r>
    </w:p>
    <w:p w14:paraId="3483D9F5" w14:textId="77777777" w:rsidR="00BD1D2D" w:rsidRDefault="00BD1D2D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14:paraId="414D6745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Проверка достоверности и полноты сведений о доходах, представленных работником ФКУ "ЦОКР", замещающим должность, не предусмотренную </w:t>
      </w:r>
      <w:hyperlink r:id="rId16">
        <w:r>
          <w:rPr>
            <w:color w:val="0000FF"/>
          </w:rPr>
          <w:t>Перечнем</w:t>
        </w:r>
      </w:hyperlink>
      <w:r>
        <w:t xml:space="preserve"> должностей, и претендующим на замещение должности, предусмотренной этим </w:t>
      </w:r>
      <w:hyperlink r:id="rId17">
        <w:r>
          <w:rPr>
            <w:color w:val="0000FF"/>
          </w:rPr>
          <w:t>Перечнем</w:t>
        </w:r>
      </w:hyperlink>
      <w:r>
        <w:t xml:space="preserve"> должностей, осуществляется в порядке, установленном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14:paraId="517F95B0" w14:textId="77777777" w:rsidR="00BD1D2D" w:rsidRDefault="00BD1D2D">
      <w:pPr>
        <w:pStyle w:val="ConsPlusNormal"/>
        <w:spacing w:before="220"/>
        <w:ind w:firstLine="540"/>
        <w:jc w:val="both"/>
      </w:pPr>
      <w:r>
        <w:t>3. Проверка осуществляется Отделом по профилактике коррупционных и иных правонарушений Управления внутреннего контроля и аудита Федерального казначейства (далее - Отдел профилактики коррупционных нарушений) по решению руководителя Федерального казначейства (далее - Руководитель) либо должностного лица, которому такие полномочия предоставлены Руководителем.</w:t>
      </w:r>
    </w:p>
    <w:p w14:paraId="269E4FB0" w14:textId="77777777" w:rsidR="00BD1D2D" w:rsidRDefault="00BD1D2D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14:paraId="2263E91B" w14:textId="77777777" w:rsidR="00BD1D2D" w:rsidRDefault="00BD1D2D">
      <w:pPr>
        <w:pStyle w:val="ConsPlusNormal"/>
        <w:spacing w:before="220"/>
        <w:ind w:firstLine="540"/>
        <w:jc w:val="both"/>
      </w:pPr>
      <w:r>
        <w:t>4. Решение принимается отдельно в отношении каждого гражданина или работника и оформляется в письменной форме.</w:t>
      </w:r>
    </w:p>
    <w:p w14:paraId="6DF2864D" w14:textId="77777777" w:rsidR="00BD1D2D" w:rsidRDefault="00BD1D2D">
      <w:pPr>
        <w:pStyle w:val="ConsPlusNormal"/>
        <w:spacing w:before="220"/>
        <w:ind w:firstLine="540"/>
        <w:jc w:val="both"/>
      </w:pPr>
      <w:r>
        <w:t>5.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14:paraId="0C171B7B" w14:textId="77777777" w:rsidR="00BD1D2D" w:rsidRDefault="00BD1D2D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6D85F98D" w14:textId="77777777" w:rsidR="00BD1D2D" w:rsidRDefault="00BD1D2D">
      <w:pPr>
        <w:pStyle w:val="ConsPlusNormal"/>
        <w:spacing w:before="220"/>
        <w:ind w:firstLine="540"/>
        <w:jc w:val="both"/>
      </w:pPr>
      <w:r>
        <w:t>б) работниками Отдела профилактики коррупционных нарушений, структурным подразделением либо должностными лицами, ответственными за работу по профилактике коррупционных и иных правонарушений в ФКУ "ЦОКР";</w:t>
      </w:r>
    </w:p>
    <w:p w14:paraId="47C37515" w14:textId="77777777" w:rsidR="00BD1D2D" w:rsidRDefault="00BD1D2D">
      <w:pPr>
        <w:pStyle w:val="ConsPlusNormal"/>
        <w:spacing w:before="22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14:paraId="306F7EF8" w14:textId="77777777" w:rsidR="00BD1D2D" w:rsidRDefault="00BD1D2D">
      <w:pPr>
        <w:pStyle w:val="ConsPlusNormal"/>
        <w:spacing w:before="220"/>
        <w:ind w:firstLine="540"/>
        <w:jc w:val="both"/>
      </w:pPr>
      <w:r>
        <w:t>г) Общественной палатой Российской Федерации;</w:t>
      </w:r>
    </w:p>
    <w:p w14:paraId="4066CFDA" w14:textId="77777777" w:rsidR="00BD1D2D" w:rsidRDefault="00BD1D2D">
      <w:pPr>
        <w:pStyle w:val="ConsPlusNormal"/>
        <w:spacing w:before="220"/>
        <w:ind w:firstLine="540"/>
        <w:jc w:val="both"/>
      </w:pPr>
      <w:r>
        <w:t>д) общероссийскими средствами массовой информации.</w:t>
      </w:r>
    </w:p>
    <w:p w14:paraId="4340BD48" w14:textId="77777777" w:rsidR="00BD1D2D" w:rsidRDefault="00BD1D2D">
      <w:pPr>
        <w:pStyle w:val="ConsPlusNormal"/>
        <w:spacing w:before="220"/>
        <w:ind w:firstLine="540"/>
        <w:jc w:val="both"/>
      </w:pPr>
      <w:r>
        <w:lastRenderedPageBreak/>
        <w:t>6. Информация анонимного характера не может служить основанием для проверки.</w:t>
      </w:r>
    </w:p>
    <w:p w14:paraId="25AA39E4" w14:textId="77777777" w:rsidR="00BD1D2D" w:rsidRDefault="00BD1D2D">
      <w:pPr>
        <w:pStyle w:val="ConsPlusNormal"/>
        <w:spacing w:before="220"/>
        <w:ind w:firstLine="540"/>
        <w:jc w:val="both"/>
      </w:pPr>
      <w:r>
        <w:t>7.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14:paraId="0E7BA54A" w14:textId="77777777" w:rsidR="00BD1D2D" w:rsidRDefault="00BD1D2D">
      <w:pPr>
        <w:pStyle w:val="ConsPlusNormal"/>
        <w:spacing w:before="220"/>
        <w:ind w:firstLine="540"/>
        <w:jc w:val="both"/>
      </w:pPr>
      <w:r>
        <w:t>8. Отдел профилактики коррупционных нарушений осуществляет проверку:</w:t>
      </w:r>
    </w:p>
    <w:p w14:paraId="3880C9F8" w14:textId="77777777" w:rsidR="00BD1D2D" w:rsidRDefault="00BD1D2D">
      <w:pPr>
        <w:pStyle w:val="ConsPlusNormal"/>
        <w:spacing w:before="220"/>
        <w:ind w:firstLine="540"/>
        <w:jc w:val="both"/>
      </w:pPr>
      <w:bookmarkStart w:id="2" w:name="P78"/>
      <w:bookmarkEnd w:id="2"/>
      <w:r>
        <w:t>а) самостоятельно;</w:t>
      </w:r>
    </w:p>
    <w:p w14:paraId="3FD110E0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</w:t>
      </w:r>
      <w:hyperlink r:id="rId19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 (Собрание законодательства Российской Федерации, 1995, N 33, ст. 3349; 2005, N 49, ст. 5128; 2007, N 31, ст. 4011; 2008, N 52, ст. 6227; 2011, N 1, ст. 16; N 48, ст. 6730; 2013, N 14, ст. 1661; N 44, ст. 5641; N 51, ст. 6689) (далее - Федеральный закон).</w:t>
      </w:r>
    </w:p>
    <w:p w14:paraId="52813CC9" w14:textId="77777777" w:rsidR="00BD1D2D" w:rsidRDefault="00BD1D2D">
      <w:pPr>
        <w:pStyle w:val="ConsPlusNormal"/>
        <w:spacing w:before="220"/>
        <w:ind w:firstLine="540"/>
        <w:jc w:val="both"/>
      </w:pPr>
      <w:r>
        <w:t>9. Начальник Отдела профилактики коррупционных нарушений обеспечивает:</w:t>
      </w:r>
    </w:p>
    <w:p w14:paraId="4305DBF0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а) уведомление в письменной форме работника о начале в отношении него проверки и разъяснение ему содержания </w:t>
      </w:r>
      <w:hyperlink w:anchor="P82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14:paraId="52D355C3" w14:textId="77777777" w:rsidR="00BD1D2D" w:rsidRDefault="00BD1D2D">
      <w:pPr>
        <w:pStyle w:val="ConsPlusNormal"/>
        <w:spacing w:before="220"/>
        <w:ind w:firstLine="540"/>
        <w:jc w:val="both"/>
      </w:pPr>
      <w:bookmarkStart w:id="3" w:name="P82"/>
      <w:bookmarkEnd w:id="3"/>
      <w:r>
        <w:t xml:space="preserve">б) проведение в случае обращения работника беседы с ним, в ходе которой он должен быть проинформирован о том, какие представленные им сведения, указанные в </w:t>
      </w:r>
      <w:hyperlink w:anchor="P56">
        <w:r>
          <w:rPr>
            <w:color w:val="0000FF"/>
          </w:rPr>
          <w:t>пункте 1</w:t>
        </w:r>
      </w:hyperlink>
      <w:r>
        <w:t xml:space="preserve"> Положения,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</w:t>
      </w:r>
    </w:p>
    <w:p w14:paraId="108DEFF0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10. При осуществлении проверки, предусмотренной </w:t>
      </w:r>
      <w:hyperlink w:anchor="P78">
        <w:r>
          <w:rPr>
            <w:color w:val="0000FF"/>
          </w:rPr>
          <w:t>подпунктом "а" пункта 8</w:t>
        </w:r>
      </w:hyperlink>
      <w:r>
        <w:t xml:space="preserve"> Положения, должностные лица Отдела профилактики коррупционных нарушений, которые ее осуществляют, вправе:</w:t>
      </w:r>
    </w:p>
    <w:p w14:paraId="303A725A" w14:textId="77777777" w:rsidR="00BD1D2D" w:rsidRDefault="00BD1D2D">
      <w:pPr>
        <w:pStyle w:val="ConsPlusNormal"/>
        <w:spacing w:before="220"/>
        <w:ind w:firstLine="540"/>
        <w:jc w:val="both"/>
      </w:pPr>
      <w:r>
        <w:t>а) проводить беседу с гражданином или работником;</w:t>
      </w:r>
    </w:p>
    <w:p w14:paraId="4D41A7F5" w14:textId="77777777" w:rsidR="00BD1D2D" w:rsidRDefault="00BD1D2D">
      <w:pPr>
        <w:pStyle w:val="ConsPlusNormal"/>
        <w:spacing w:before="220"/>
        <w:ind w:firstLine="540"/>
        <w:jc w:val="both"/>
      </w:pPr>
      <w:r>
        <w:t>б) изучать представленные гражданином сведения о доходах и дополнительные материалы;</w:t>
      </w:r>
    </w:p>
    <w:p w14:paraId="6AD543DC" w14:textId="77777777" w:rsidR="00BD1D2D" w:rsidRDefault="00BD1D2D">
      <w:pPr>
        <w:pStyle w:val="ConsPlusNormal"/>
        <w:spacing w:before="220"/>
        <w:ind w:firstLine="540"/>
        <w:jc w:val="both"/>
      </w:pPr>
      <w:r>
        <w:t>в) изучать представленные работником сведения о доходах и расходах и дополнительные материалы;</w:t>
      </w:r>
    </w:p>
    <w:p w14:paraId="1299314E" w14:textId="77777777" w:rsidR="00BD1D2D" w:rsidRDefault="00BD1D2D">
      <w:pPr>
        <w:pStyle w:val="ConsPlusNormal"/>
        <w:spacing w:before="220"/>
        <w:ind w:firstLine="540"/>
        <w:jc w:val="both"/>
      </w:pPr>
      <w:r>
        <w:t>г) получать от гражданина пояснения по представленным им сведениям о доходах и дополнительным материалам;</w:t>
      </w:r>
    </w:p>
    <w:p w14:paraId="1A0543D9" w14:textId="77777777" w:rsidR="00BD1D2D" w:rsidRDefault="00BD1D2D">
      <w:pPr>
        <w:pStyle w:val="ConsPlusNormal"/>
        <w:spacing w:before="220"/>
        <w:ind w:firstLine="540"/>
        <w:jc w:val="both"/>
      </w:pPr>
      <w:r>
        <w:t>д) получать от работника пояснения по представленным им сведениям о доходах и расходах и дополнительным материалам;</w:t>
      </w:r>
    </w:p>
    <w:p w14:paraId="57088C62" w14:textId="77777777" w:rsidR="00BD1D2D" w:rsidRDefault="00BD1D2D">
      <w:pPr>
        <w:pStyle w:val="ConsPlusNormal"/>
        <w:spacing w:before="220"/>
        <w:ind w:firstLine="540"/>
        <w:jc w:val="both"/>
      </w:pPr>
      <w:bookmarkStart w:id="4" w:name="P89"/>
      <w:bookmarkEnd w:id="4"/>
      <w:r>
        <w:t xml:space="preserve">е) направлять,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 о доходах гражданина, его супруги (супруга) и несовершеннолетних детей, а также сведениях о доходах и расходах работника,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</w:t>
      </w:r>
      <w:r>
        <w:lastRenderedPageBreak/>
        <w:t>Российской Федерации; о соблюдении работником требований к служебному поведению;</w:t>
      </w:r>
    </w:p>
    <w:p w14:paraId="7DFE8069" w14:textId="77777777" w:rsidR="00BD1D2D" w:rsidRDefault="00BD1D2D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14:paraId="2791432B" w14:textId="77777777" w:rsidR="00BD1D2D" w:rsidRDefault="00BD1D2D">
      <w:pPr>
        <w:pStyle w:val="ConsPlusNormal"/>
        <w:spacing w:before="220"/>
        <w:ind w:firstLine="540"/>
        <w:jc w:val="both"/>
      </w:pPr>
      <w:r>
        <w:t>ж) наводить справки у физических лиц и получать от них информацию с их согласия;</w:t>
      </w:r>
    </w:p>
    <w:p w14:paraId="0ACA8863" w14:textId="77777777" w:rsidR="00BD1D2D" w:rsidRDefault="00BD1D2D">
      <w:pPr>
        <w:pStyle w:val="ConsPlusNormal"/>
        <w:spacing w:before="220"/>
        <w:ind w:firstLine="540"/>
        <w:jc w:val="both"/>
      </w:pPr>
      <w:r>
        <w:t>з) осуществлять, в том числе с использованием системы "Посейдон", анализ сведений, представленных гражданином или работником в соответствии с законодательством Российской Федерации о противодействии коррупции.</w:t>
      </w:r>
    </w:p>
    <w:p w14:paraId="16DF078C" w14:textId="77777777" w:rsidR="00BD1D2D" w:rsidRDefault="00BD1D2D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14:paraId="05314793" w14:textId="77777777" w:rsidR="00BD1D2D" w:rsidRDefault="00BD1D2D">
      <w:pPr>
        <w:pStyle w:val="ConsPlusNormal"/>
        <w:spacing w:before="220"/>
        <w:ind w:firstLine="540"/>
        <w:jc w:val="both"/>
      </w:pPr>
      <w:bookmarkStart w:id="5" w:name="P94"/>
      <w:bookmarkEnd w:id="5"/>
      <w:r>
        <w:t xml:space="preserve">11. В запросе, предусмотренном </w:t>
      </w:r>
      <w:hyperlink w:anchor="P89">
        <w:r>
          <w:rPr>
            <w:color w:val="0000FF"/>
          </w:rPr>
          <w:t>подпунктом "е" пункта 10</w:t>
        </w:r>
      </w:hyperlink>
      <w:r>
        <w:t xml:space="preserve"> Положения, указываются:</w:t>
      </w:r>
    </w:p>
    <w:p w14:paraId="4E939157" w14:textId="77777777" w:rsidR="00BD1D2D" w:rsidRDefault="00BD1D2D">
      <w:pPr>
        <w:pStyle w:val="ConsPlusNormal"/>
        <w:spacing w:before="220"/>
        <w:ind w:firstLine="540"/>
        <w:jc w:val="both"/>
      </w:pPr>
      <w:r>
        <w:t>а) фамилия, имя, отчество (при наличии) руководителя государственного органа или организации, в которые направляется запрос;</w:t>
      </w:r>
    </w:p>
    <w:p w14:paraId="0E3BA6A0" w14:textId="77777777" w:rsidR="00BD1D2D" w:rsidRDefault="00BD1D2D">
      <w:pPr>
        <w:pStyle w:val="ConsPlusNormal"/>
        <w:spacing w:before="22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14:paraId="217410CF" w14:textId="77777777" w:rsidR="00BD1D2D" w:rsidRDefault="00BD1D2D">
      <w:pPr>
        <w:pStyle w:val="ConsPlusNormal"/>
        <w:spacing w:before="220"/>
        <w:ind w:firstLine="540"/>
        <w:jc w:val="both"/>
      </w:pPr>
      <w:r>
        <w:t>в) фамилия, имя, отчество (при наличии), дата и место рождения, место регистрации, жительства и (или) пребывания, должность и место работы, вид и реквизиты документа, удостоверяющего личность гражданина или работника, его супруги (супруга) и несовершеннолетних детей, сведения о доходах, а также сведения о доходах и расходах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работника, в отношении которого имеются сведения о несоблюдении им требований к служебному поведению;</w:t>
      </w:r>
    </w:p>
    <w:p w14:paraId="7CB59004" w14:textId="77777777" w:rsidR="00BD1D2D" w:rsidRDefault="00BD1D2D">
      <w:pPr>
        <w:pStyle w:val="ConsPlusNormal"/>
        <w:spacing w:before="220"/>
        <w:ind w:firstLine="540"/>
        <w:jc w:val="both"/>
      </w:pPr>
      <w:r>
        <w:t>г) содержание и объем сведений, подлежащих проверке;</w:t>
      </w:r>
    </w:p>
    <w:p w14:paraId="5C62D9D8" w14:textId="77777777" w:rsidR="00BD1D2D" w:rsidRDefault="00BD1D2D">
      <w:pPr>
        <w:pStyle w:val="ConsPlusNormal"/>
        <w:spacing w:before="220"/>
        <w:ind w:firstLine="540"/>
        <w:jc w:val="both"/>
      </w:pPr>
      <w:r>
        <w:t>д) срок представления запрашиваемых сведений;</w:t>
      </w:r>
    </w:p>
    <w:p w14:paraId="574C1EFD" w14:textId="77777777" w:rsidR="00BD1D2D" w:rsidRDefault="00BD1D2D">
      <w:pPr>
        <w:pStyle w:val="ConsPlusNormal"/>
        <w:spacing w:before="220"/>
        <w:ind w:firstLine="540"/>
        <w:jc w:val="both"/>
      </w:pPr>
      <w:r>
        <w:t>е) фамилия, инициалы и номер телефона должностного лица, подготовившего запрос;</w:t>
      </w:r>
    </w:p>
    <w:p w14:paraId="1E4DC2DA" w14:textId="77777777" w:rsidR="00BD1D2D" w:rsidRDefault="00BD1D2D">
      <w:pPr>
        <w:pStyle w:val="ConsPlusNormal"/>
        <w:spacing w:before="220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Федерации);</w:t>
      </w:r>
    </w:p>
    <w:p w14:paraId="2838F119" w14:textId="77777777" w:rsidR="00BD1D2D" w:rsidRDefault="00BD1D2D">
      <w:pPr>
        <w:pStyle w:val="ConsPlusNormal"/>
        <w:spacing w:before="220"/>
        <w:ind w:firstLine="540"/>
        <w:jc w:val="both"/>
      </w:pPr>
      <w:r>
        <w:t>з) другие необходимые сведения.</w:t>
      </w:r>
    </w:p>
    <w:p w14:paraId="2B8625FF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12. В запросе о проведении оперативно-розыскных мероприятий, направленном в том числе с использованием системы "Посейдон", помимо сведений, перечисленных в </w:t>
      </w:r>
      <w:hyperlink w:anchor="P94">
        <w:r>
          <w:rPr>
            <w:color w:val="0000FF"/>
          </w:rPr>
          <w:t>пункте 11</w:t>
        </w:r>
      </w:hyperlink>
      <w:r>
        <w:t xml:space="preserve">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22">
        <w:r>
          <w:rPr>
            <w:color w:val="0000FF"/>
          </w:rPr>
          <w:t>закона</w:t>
        </w:r>
      </w:hyperlink>
      <w:r>
        <w:t>.</w:t>
      </w:r>
    </w:p>
    <w:p w14:paraId="546C8047" w14:textId="77777777" w:rsidR="00BD1D2D" w:rsidRDefault="00BD1D2D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14:paraId="6181F90F" w14:textId="77777777" w:rsidR="00BD1D2D" w:rsidRDefault="00BD1D2D">
      <w:pPr>
        <w:pStyle w:val="ConsPlusNormal"/>
        <w:spacing w:before="220"/>
        <w:ind w:firstLine="540"/>
        <w:jc w:val="both"/>
      </w:pPr>
      <w:r>
        <w:t>13. Запросы в государственные органы и организации,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направляются, в том числе с использованием системы "Посейдон", Руководителем либо уполномоченным им заместителем Руководителя.</w:t>
      </w:r>
    </w:p>
    <w:p w14:paraId="523CA969" w14:textId="77777777" w:rsidR="00BD1D2D" w:rsidRDefault="00BD1D2D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14:paraId="7C3C0FBC" w14:textId="77777777" w:rsidR="00BD1D2D" w:rsidRDefault="00BD1D2D">
      <w:pPr>
        <w:pStyle w:val="ConsPlusNormal"/>
        <w:spacing w:before="220"/>
        <w:ind w:firstLine="540"/>
        <w:jc w:val="both"/>
      </w:pPr>
      <w:r>
        <w:t>Запросы в федеральные органы исполнительной власти, уполномоченные на осуществление оперативно-розыскной деятельности, направляются Руководителем.</w:t>
      </w:r>
    </w:p>
    <w:p w14:paraId="2734A366" w14:textId="77777777" w:rsidR="00BD1D2D" w:rsidRDefault="00BD1D2D">
      <w:pPr>
        <w:pStyle w:val="ConsPlusNormal"/>
        <w:spacing w:before="220"/>
        <w:ind w:firstLine="540"/>
        <w:jc w:val="both"/>
      </w:pPr>
      <w:bookmarkStart w:id="6" w:name="P108"/>
      <w:bookmarkEnd w:id="6"/>
      <w:r>
        <w:t>14. Гражданин или работник вправе:</w:t>
      </w:r>
    </w:p>
    <w:p w14:paraId="296D3C86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82">
        <w:r>
          <w:rPr>
            <w:color w:val="0000FF"/>
          </w:rPr>
          <w:t>подпункте "б" пункта 9</w:t>
        </w:r>
      </w:hyperlink>
      <w:r>
        <w:t xml:space="preserve"> Положения; по результатам проверки;</w:t>
      </w:r>
    </w:p>
    <w:p w14:paraId="5EB7AA8F" w14:textId="77777777" w:rsidR="00BD1D2D" w:rsidRDefault="00BD1D2D">
      <w:pPr>
        <w:pStyle w:val="ConsPlusNormal"/>
        <w:spacing w:before="22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14:paraId="47170D89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в) обращаться в Отдел профилактики коррупционных нарушений с подлежащим удовлетворению ходатайством о проведении с ним беседы по вопросам, указанным в </w:t>
      </w:r>
      <w:hyperlink w:anchor="P82">
        <w:r>
          <w:rPr>
            <w:color w:val="0000FF"/>
          </w:rPr>
          <w:t>подпункте "б" пункта 9</w:t>
        </w:r>
      </w:hyperlink>
      <w:r>
        <w:t xml:space="preserve"> Положения.</w:t>
      </w:r>
    </w:p>
    <w:p w14:paraId="5A6F1596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15. Пояснения, указанные в </w:t>
      </w:r>
      <w:hyperlink w:anchor="P108">
        <w:r>
          <w:rPr>
            <w:color w:val="0000FF"/>
          </w:rPr>
          <w:t>пункте 14</w:t>
        </w:r>
      </w:hyperlink>
      <w:r>
        <w:t xml:space="preserve"> Положения, приобщаются к материалам проверки.</w:t>
      </w:r>
    </w:p>
    <w:p w14:paraId="729C0D01" w14:textId="77777777" w:rsidR="00BD1D2D" w:rsidRDefault="00BD1D2D">
      <w:pPr>
        <w:pStyle w:val="ConsPlusNormal"/>
        <w:spacing w:before="220"/>
        <w:ind w:firstLine="540"/>
        <w:jc w:val="both"/>
      </w:pPr>
      <w:r>
        <w:t>16. На период проведения проверки работник может быть отстранен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На период отстранения работника от замещаемой должности заработная плата по замещаемой им должности сохраняется.</w:t>
      </w:r>
    </w:p>
    <w:p w14:paraId="67ABE6AF" w14:textId="77777777" w:rsidR="00BD1D2D" w:rsidRDefault="00BD1D2D">
      <w:pPr>
        <w:pStyle w:val="ConsPlusNormal"/>
        <w:spacing w:before="220"/>
        <w:ind w:firstLine="540"/>
        <w:jc w:val="both"/>
      </w:pPr>
      <w:r>
        <w:t>17. Отдел профилактики коррупционных нарушений по окончании проверки обеспечивает ознакомление гражданина или работника с результатами проверки под роспись с соблюдением законодательства Российской Федерации о государственной тайне.</w:t>
      </w:r>
    </w:p>
    <w:p w14:paraId="48BDA336" w14:textId="77777777" w:rsidR="00BD1D2D" w:rsidRDefault="00BD1D2D">
      <w:pPr>
        <w:pStyle w:val="ConsPlusNormal"/>
        <w:spacing w:before="220"/>
        <w:ind w:firstLine="540"/>
        <w:jc w:val="both"/>
      </w:pPr>
      <w:bookmarkStart w:id="7" w:name="P115"/>
      <w:bookmarkEnd w:id="7"/>
      <w:r>
        <w:t>18. Отдел профилактики коррупционных нарушений по результатам проверки представляет доклад о ее результатах лицу, принявшему решение о проведении проверки.</w:t>
      </w:r>
    </w:p>
    <w:p w14:paraId="2E2B2E14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Если проверка проводилась в отношении гражданина, претендующего на замещение должности, включенной в </w:t>
      </w:r>
      <w:hyperlink r:id="rId25">
        <w:r>
          <w:rPr>
            <w:color w:val="0000FF"/>
          </w:rPr>
          <w:t>Перечень</w:t>
        </w:r>
      </w:hyperlink>
      <w:r>
        <w:t xml:space="preserve"> должностей, назначение на которую и освобождение от которой осуществляется директором ФКУ "ЦОКР", или работника, замещающего такую должность, копия доклада направляется Отделом профилактики коррупционных нарушений в адрес директора ФКУ "ЦОКР".</w:t>
      </w:r>
    </w:p>
    <w:p w14:paraId="4993787A" w14:textId="77777777" w:rsidR="00BD1D2D" w:rsidRDefault="00BD1D2D">
      <w:pPr>
        <w:pStyle w:val="ConsPlusNormal"/>
        <w:spacing w:before="220"/>
        <w:ind w:firstLine="540"/>
        <w:jc w:val="both"/>
      </w:pPr>
      <w:r>
        <w:t>В докладе должно содержаться одно из следующих предложений:</w:t>
      </w:r>
    </w:p>
    <w:p w14:paraId="3981B78A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а) о назначении гражданина на должность, включенную в </w:t>
      </w:r>
      <w:hyperlink r:id="rId26">
        <w:r>
          <w:rPr>
            <w:color w:val="0000FF"/>
          </w:rPr>
          <w:t>Перечень</w:t>
        </w:r>
      </w:hyperlink>
      <w:r>
        <w:t xml:space="preserve"> должностей;</w:t>
      </w:r>
    </w:p>
    <w:p w14:paraId="406AED18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б) об отказе гражданину в назначении на должность, включенную в </w:t>
      </w:r>
      <w:hyperlink r:id="rId27">
        <w:r>
          <w:rPr>
            <w:color w:val="0000FF"/>
          </w:rPr>
          <w:t>Перечень</w:t>
        </w:r>
      </w:hyperlink>
      <w:r>
        <w:t xml:space="preserve"> должностей;</w:t>
      </w:r>
    </w:p>
    <w:p w14:paraId="611681E4" w14:textId="77777777" w:rsidR="00BD1D2D" w:rsidRDefault="00BD1D2D">
      <w:pPr>
        <w:pStyle w:val="ConsPlusNormal"/>
        <w:spacing w:before="220"/>
        <w:ind w:firstLine="540"/>
        <w:jc w:val="both"/>
      </w:pPr>
      <w:r>
        <w:t>в) об отсутствии оснований для применения к работнику мер юридической ответственности;</w:t>
      </w:r>
    </w:p>
    <w:p w14:paraId="3781EF4E" w14:textId="77777777" w:rsidR="00BD1D2D" w:rsidRDefault="00BD1D2D">
      <w:pPr>
        <w:pStyle w:val="ConsPlusNormal"/>
        <w:spacing w:before="220"/>
        <w:ind w:firstLine="540"/>
        <w:jc w:val="both"/>
      </w:pPr>
      <w:r>
        <w:t>г) о применении к работнику мер юридической ответственности;</w:t>
      </w:r>
    </w:p>
    <w:p w14:paraId="0EC65742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д) о представлении материалов проверки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действующую в соответствии с </w:t>
      </w:r>
      <w:hyperlink r:id="rId28">
        <w:r>
          <w:rPr>
            <w:color w:val="0000FF"/>
          </w:rPr>
          <w:t>приказом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в Министерстве юстиции Российской Федерации 1 апреля 2015 г., регистрационный номер 36681).</w:t>
      </w:r>
    </w:p>
    <w:p w14:paraId="6A0E433C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19. Сведения о результатах проверки с письменного согласия лица, принявшего решение о ее проведении, предоставляются Отделом профилактики коррупционных нарушений с одновременным уведомлением об этом гражданина или работника, в отношении которых </w:t>
      </w:r>
      <w:r>
        <w:lastRenderedPageBreak/>
        <w:t>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14:paraId="403640D8" w14:textId="77777777" w:rsidR="00BD1D2D" w:rsidRDefault="00BD1D2D">
      <w:pPr>
        <w:pStyle w:val="ConsPlusNormal"/>
        <w:spacing w:before="220"/>
        <w:ind w:firstLine="540"/>
        <w:jc w:val="both"/>
      </w:pPr>
      <w:r>
        <w:t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14:paraId="7C627575" w14:textId="77777777" w:rsidR="00BD1D2D" w:rsidRDefault="00BD1D2D">
      <w:pPr>
        <w:pStyle w:val="ConsPlusNormal"/>
        <w:spacing w:before="220"/>
        <w:ind w:firstLine="540"/>
        <w:jc w:val="both"/>
      </w:pPr>
      <w:r>
        <w:t xml:space="preserve">21. Рассмотрев доклад и соответствующее предложение, указанные в </w:t>
      </w:r>
      <w:hyperlink w:anchor="P115">
        <w:r>
          <w:rPr>
            <w:color w:val="0000FF"/>
          </w:rPr>
          <w:t>пункте 18</w:t>
        </w:r>
      </w:hyperlink>
      <w:r>
        <w:t xml:space="preserve"> Положения, Руководитель (в отношении граждан и работников, назначаемых на должность и освобождаемых им от должности) или директор ФКУ "ЦОКР" (в отношении граждан и работников, назначаемых на должность и освобождаемых им от должности) принимает одно из следующих решений:</w:t>
      </w:r>
    </w:p>
    <w:p w14:paraId="68410549" w14:textId="77777777" w:rsidR="00BD1D2D" w:rsidRDefault="00BD1D2D">
      <w:pPr>
        <w:pStyle w:val="ConsPlusNormal"/>
        <w:spacing w:before="220"/>
        <w:ind w:firstLine="540"/>
        <w:jc w:val="both"/>
      </w:pPr>
      <w:r>
        <w:t>а) назначить гражданина на должность;</w:t>
      </w:r>
    </w:p>
    <w:p w14:paraId="21749E0F" w14:textId="77777777" w:rsidR="00BD1D2D" w:rsidRDefault="00BD1D2D">
      <w:pPr>
        <w:pStyle w:val="ConsPlusNormal"/>
        <w:spacing w:before="220"/>
        <w:ind w:firstLine="540"/>
        <w:jc w:val="both"/>
      </w:pPr>
      <w:r>
        <w:t>б) отказать гражданину в назначении на должность;</w:t>
      </w:r>
    </w:p>
    <w:p w14:paraId="11E06571" w14:textId="77777777" w:rsidR="00BD1D2D" w:rsidRDefault="00BD1D2D">
      <w:pPr>
        <w:pStyle w:val="ConsPlusNormal"/>
        <w:spacing w:before="220"/>
        <w:ind w:firstLine="540"/>
        <w:jc w:val="both"/>
      </w:pPr>
      <w:r>
        <w:t>в) применить к работнику меры юридической ответственности;</w:t>
      </w:r>
    </w:p>
    <w:p w14:paraId="68A0582B" w14:textId="77777777" w:rsidR="00BD1D2D" w:rsidRDefault="00BD1D2D">
      <w:pPr>
        <w:pStyle w:val="ConsPlusNormal"/>
        <w:spacing w:before="220"/>
        <w:ind w:firstLine="540"/>
        <w:jc w:val="both"/>
      </w:pPr>
      <w:r>
        <w:t>г) представить материалы проверки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14:paraId="6A636BB2" w14:textId="77777777" w:rsidR="00BD1D2D" w:rsidRDefault="00BD1D2D">
      <w:pPr>
        <w:pStyle w:val="ConsPlusNormal"/>
        <w:spacing w:before="220"/>
        <w:ind w:firstLine="540"/>
        <w:jc w:val="both"/>
      </w:pPr>
      <w:r>
        <w:t>22. Директор ФКУ "ЦОКР" в течение пяти рабочих дней после получения доклада о результатах проверки направляет в Отдел профилактики коррупционных нарушений информацию о принятом решении.</w:t>
      </w:r>
    </w:p>
    <w:p w14:paraId="03277218" w14:textId="77777777" w:rsidR="00BD1D2D" w:rsidRDefault="00BD1D2D">
      <w:pPr>
        <w:pStyle w:val="ConsPlusNormal"/>
        <w:spacing w:before="220"/>
        <w:ind w:firstLine="540"/>
        <w:jc w:val="both"/>
      </w:pPr>
      <w:r>
        <w:t>23. Материалы проверок хранятся в Отделе профилактики коррупционных нарушений в течение трех лет после окончания проверки, после чего передаются в архив.</w:t>
      </w:r>
    </w:p>
    <w:p w14:paraId="1B50C1D0" w14:textId="77777777" w:rsidR="00BD1D2D" w:rsidRDefault="00BD1D2D">
      <w:pPr>
        <w:pStyle w:val="ConsPlusNormal"/>
        <w:jc w:val="both"/>
      </w:pPr>
    </w:p>
    <w:p w14:paraId="0427F9CC" w14:textId="77777777" w:rsidR="00BD1D2D" w:rsidRDefault="00BD1D2D">
      <w:pPr>
        <w:pStyle w:val="ConsPlusNormal"/>
        <w:jc w:val="both"/>
      </w:pPr>
    </w:p>
    <w:p w14:paraId="0CA6B831" w14:textId="77777777" w:rsidR="00BD1D2D" w:rsidRDefault="00BD1D2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2F4E24D" w14:textId="77777777" w:rsidR="00000000" w:rsidRDefault="00000000"/>
    <w:sectPr w:rsidR="004434F2" w:rsidSect="00AD7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D2D"/>
    <w:rsid w:val="000846DE"/>
    <w:rsid w:val="00425A12"/>
    <w:rsid w:val="00700179"/>
    <w:rsid w:val="00A31AB7"/>
    <w:rsid w:val="00BD1D2D"/>
    <w:rsid w:val="00C001EE"/>
    <w:rsid w:val="00F0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CF138"/>
  <w15:chartTrackingRefBased/>
  <w15:docId w15:val="{1F0528E5-35CC-4F45-9B85-77CCE4AC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1D2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1D2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1D2D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025&amp;dst=100023" TargetMode="External"/><Relationship Id="rId13" Type="http://schemas.openxmlformats.org/officeDocument/2006/relationships/hyperlink" Target="https://login.consultant.ru/link/?req=doc&amp;base=LAW&amp;n=404677&amp;dst=100012" TargetMode="External"/><Relationship Id="rId18" Type="http://schemas.openxmlformats.org/officeDocument/2006/relationships/hyperlink" Target="https://login.consultant.ru/link/?req=doc&amp;base=LAW&amp;n=470025&amp;dst=100026" TargetMode="External"/><Relationship Id="rId26" Type="http://schemas.openxmlformats.org/officeDocument/2006/relationships/hyperlink" Target="https://login.consultant.ru/link/?req=doc&amp;base=LAW&amp;n=404677&amp;dst=10001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67177&amp;dst=100020" TargetMode="External"/><Relationship Id="rId7" Type="http://schemas.openxmlformats.org/officeDocument/2006/relationships/hyperlink" Target="https://login.consultant.ru/link/?req=doc&amp;base=LAW&amp;n=158930" TargetMode="External"/><Relationship Id="rId12" Type="http://schemas.openxmlformats.org/officeDocument/2006/relationships/hyperlink" Target="https://login.consultant.ru/link/?req=doc&amp;base=LAW&amp;n=443375" TargetMode="External"/><Relationship Id="rId17" Type="http://schemas.openxmlformats.org/officeDocument/2006/relationships/hyperlink" Target="https://login.consultant.ru/link/?req=doc&amp;base=LAW&amp;n=404677&amp;dst=100012" TargetMode="External"/><Relationship Id="rId25" Type="http://schemas.openxmlformats.org/officeDocument/2006/relationships/hyperlink" Target="https://login.consultant.ru/link/?req=doc&amp;base=LAW&amp;n=404677&amp;dst=1000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04677&amp;dst=100012" TargetMode="External"/><Relationship Id="rId20" Type="http://schemas.openxmlformats.org/officeDocument/2006/relationships/hyperlink" Target="https://login.consultant.ru/link/?req=doc&amp;base=LAW&amp;n=467177&amp;dst=100019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6132&amp;dst=100070" TargetMode="External"/><Relationship Id="rId11" Type="http://schemas.openxmlformats.org/officeDocument/2006/relationships/hyperlink" Target="https://login.consultant.ru/link/?req=doc&amp;base=LAW&amp;n=495137" TargetMode="External"/><Relationship Id="rId24" Type="http://schemas.openxmlformats.org/officeDocument/2006/relationships/hyperlink" Target="https://login.consultant.ru/link/?req=doc&amp;base=LAW&amp;n=467177&amp;dst=100022" TargetMode="External"/><Relationship Id="rId5" Type="http://schemas.openxmlformats.org/officeDocument/2006/relationships/hyperlink" Target="https://login.consultant.ru/link/?req=doc&amp;base=LAW&amp;n=467177&amp;dst=100015" TargetMode="External"/><Relationship Id="rId15" Type="http://schemas.openxmlformats.org/officeDocument/2006/relationships/hyperlink" Target="https://login.consultant.ru/link/?req=doc&amp;base=LAW&amp;n=467177&amp;dst=100016" TargetMode="External"/><Relationship Id="rId23" Type="http://schemas.openxmlformats.org/officeDocument/2006/relationships/hyperlink" Target="https://login.consultant.ru/link/?req=doc&amp;base=LAW&amp;n=467177&amp;dst=100021" TargetMode="External"/><Relationship Id="rId28" Type="http://schemas.openxmlformats.org/officeDocument/2006/relationships/hyperlink" Target="https://login.consultant.ru/link/?req=doc&amp;base=LAW&amp;n=489966" TargetMode="External"/><Relationship Id="rId10" Type="http://schemas.openxmlformats.org/officeDocument/2006/relationships/hyperlink" Target="https://login.consultant.ru/link/?req=doc&amp;base=LAW&amp;n=470025&amp;dst=100024" TargetMode="External"/><Relationship Id="rId19" Type="http://schemas.openxmlformats.org/officeDocument/2006/relationships/hyperlink" Target="https://login.consultant.ru/link/?req=doc&amp;base=LAW&amp;n=502260&amp;dst=14" TargetMode="External"/><Relationship Id="rId4" Type="http://schemas.openxmlformats.org/officeDocument/2006/relationships/hyperlink" Target="https://login.consultant.ru/link/?req=doc&amp;base=LAW&amp;n=470025&amp;dst=100023" TargetMode="External"/><Relationship Id="rId9" Type="http://schemas.openxmlformats.org/officeDocument/2006/relationships/hyperlink" Target="https://login.consultant.ru/link/?req=doc&amp;base=LAW&amp;n=467177&amp;dst=100015" TargetMode="External"/><Relationship Id="rId14" Type="http://schemas.openxmlformats.org/officeDocument/2006/relationships/hyperlink" Target="https://login.consultant.ru/link/?req=doc&amp;base=LAW&amp;n=404677&amp;dst=100012" TargetMode="External"/><Relationship Id="rId22" Type="http://schemas.openxmlformats.org/officeDocument/2006/relationships/hyperlink" Target="https://login.consultant.ru/link/?req=doc&amp;base=LAW&amp;n=502260" TargetMode="External"/><Relationship Id="rId27" Type="http://schemas.openxmlformats.org/officeDocument/2006/relationships/hyperlink" Target="https://login.consultant.ru/link/?req=doc&amp;base=LAW&amp;n=404677&amp;dst=10001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3250</Words>
  <Characters>18528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Метельков Максим Александрович</dc:creator>
  <cp:keywords/>
  <dc:description/>
  <cp:lastModifiedBy>Game World</cp:lastModifiedBy>
  <cp:revision>2</cp:revision>
  <dcterms:created xsi:type="dcterms:W3CDTF">2026-01-21T09:38:00Z</dcterms:created>
  <dcterms:modified xsi:type="dcterms:W3CDTF">2026-01-21T09:38:00Z</dcterms:modified>
</cp:coreProperties>
</file>